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8C4656" w:rsidRDefault="008C4656" w:rsidP="008C4656">
      <w:pPr>
        <w:spacing w:after="0" w:line="240" w:lineRule="auto"/>
        <w:ind w:firstLine="709"/>
        <w:jc w:val="both"/>
        <w:rPr>
          <w:rFonts w:ascii="Times New Roman" w:eastAsia="Times New Roman" w:hAnsi="Times New Roman" w:cs="Times New Roman"/>
          <w:color w:val="000000"/>
          <w:sz w:val="28"/>
          <w:szCs w:val="28"/>
          <w:lang w:val="kk-KZ" w:eastAsia="ru-RU"/>
        </w:rPr>
      </w:pPr>
      <w:r>
        <w:rPr>
          <w:rFonts w:ascii="Times New Roman" w:eastAsia="Times New Roman" w:hAnsi="Times New Roman" w:cs="Times New Roman"/>
          <w:color w:val="000000"/>
          <w:sz w:val="28"/>
          <w:szCs w:val="28"/>
          <w:lang w:val="kk-KZ" w:eastAsia="ru-RU"/>
        </w:rPr>
        <w:t>Лек  3</w:t>
      </w:r>
    </w:p>
    <w:p w:rsidR="008C4656" w:rsidRPr="00B92B42" w:rsidRDefault="008C4656" w:rsidP="008C4656">
      <w:pPr>
        <w:spacing w:after="0" w:line="240" w:lineRule="auto"/>
        <w:ind w:firstLine="709"/>
        <w:jc w:val="both"/>
        <w:rPr>
          <w:rFonts w:ascii="Times New Roman" w:eastAsia="Times New Roman" w:hAnsi="Times New Roman" w:cs="Times New Roman"/>
          <w:color w:val="000000"/>
          <w:sz w:val="27"/>
          <w:szCs w:val="27"/>
          <w:lang w:val="kk-KZ" w:eastAsia="ru-RU"/>
        </w:rPr>
      </w:pPr>
      <w:r w:rsidRPr="00B92B42">
        <w:rPr>
          <w:rFonts w:ascii="Times New Roman" w:eastAsia="Times New Roman" w:hAnsi="Times New Roman" w:cs="Times New Roman"/>
          <w:color w:val="000000"/>
          <w:sz w:val="28"/>
          <w:szCs w:val="28"/>
          <w:lang w:val="kk-KZ" w:eastAsia="ru-RU"/>
        </w:rPr>
        <w:t>Энергетика шаруашылығының құрамы мен өлшемдеріне аудан энергетикасы үлкен әсер етеді. Аудандық ЖЭС-лар өнеркәсіптік кәсіпорындарды арзан электр және жылу энергияларымен қамсыздандырып, оларды энергияны өндіру қажеттілігінен босатады. Бұл жағдайда кәсіпорындарда тек қана трансформаторлық қосалқы станциялар құрылады.</w:t>
      </w:r>
    </w:p>
    <w:p w:rsidR="008C4656" w:rsidRPr="00B92B42" w:rsidRDefault="008C4656" w:rsidP="008C4656">
      <w:pPr>
        <w:spacing w:after="0" w:line="240" w:lineRule="auto"/>
        <w:ind w:firstLine="709"/>
        <w:jc w:val="both"/>
        <w:rPr>
          <w:rFonts w:ascii="Times New Roman" w:eastAsia="Times New Roman" w:hAnsi="Times New Roman" w:cs="Times New Roman"/>
          <w:color w:val="000000"/>
          <w:sz w:val="27"/>
          <w:szCs w:val="27"/>
          <w:lang w:val="kk-KZ" w:eastAsia="ru-RU"/>
        </w:rPr>
      </w:pPr>
      <w:r w:rsidRPr="00B92B42">
        <w:rPr>
          <w:rFonts w:ascii="Times New Roman" w:eastAsia="Times New Roman" w:hAnsi="Times New Roman" w:cs="Times New Roman"/>
          <w:color w:val="000000"/>
          <w:sz w:val="28"/>
          <w:szCs w:val="28"/>
          <w:lang w:val="kk-KZ" w:eastAsia="ru-RU"/>
        </w:rPr>
        <w:t> </w:t>
      </w:r>
    </w:p>
    <w:p w:rsidR="008C4656" w:rsidRPr="00B92B42" w:rsidRDefault="008C4656" w:rsidP="008C4656">
      <w:pPr>
        <w:spacing w:after="0" w:line="240" w:lineRule="auto"/>
        <w:jc w:val="both"/>
        <w:rPr>
          <w:rFonts w:ascii="Times New Roman" w:eastAsia="Times New Roman" w:hAnsi="Times New Roman" w:cs="Times New Roman"/>
          <w:color w:val="000000"/>
          <w:sz w:val="27"/>
          <w:szCs w:val="27"/>
          <w:lang w:val="kk-KZ" w:eastAsia="ru-RU"/>
        </w:rPr>
      </w:pPr>
      <w:r w:rsidRPr="00B92B42">
        <w:rPr>
          <w:rFonts w:ascii="Times New Roman" w:eastAsia="Times New Roman" w:hAnsi="Times New Roman" w:cs="Times New Roman"/>
          <w:color w:val="000000"/>
          <w:sz w:val="28"/>
          <w:szCs w:val="28"/>
          <w:lang w:val="kk-KZ" w:eastAsia="ru-RU"/>
        </w:rPr>
        <w:t>1.1 - кесте - Кәсіпорынның энергетикалық цехтарының сипаттамасы</w:t>
      </w:r>
    </w:p>
    <w:tbl>
      <w:tblPr>
        <w:tblW w:w="5000" w:type="pct"/>
        <w:tblCellMar>
          <w:left w:w="0" w:type="dxa"/>
          <w:right w:w="0" w:type="dxa"/>
        </w:tblCellMar>
        <w:tblLook w:val="04A0" w:firstRow="1" w:lastRow="0" w:firstColumn="1" w:lastColumn="0" w:noHBand="0" w:noVBand="1"/>
      </w:tblPr>
      <w:tblGrid>
        <w:gridCol w:w="2480"/>
        <w:gridCol w:w="3241"/>
        <w:gridCol w:w="3850"/>
      </w:tblGrid>
      <w:tr w:rsidR="008C4656" w:rsidRPr="00B92B42" w:rsidTr="00575953">
        <w:trPr>
          <w:trHeight w:val="309"/>
        </w:trPr>
        <w:tc>
          <w:tcPr>
            <w:tcW w:w="1200" w:type="pct"/>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hideMark/>
          </w:tcPr>
          <w:p w:rsidR="008C4656" w:rsidRPr="00B92B42" w:rsidRDefault="008C4656" w:rsidP="00575953">
            <w:pPr>
              <w:spacing w:after="0" w:line="240" w:lineRule="auto"/>
              <w:jc w:val="center"/>
              <w:rPr>
                <w:rFonts w:ascii="Times New Roman" w:eastAsia="Times New Roman" w:hAnsi="Times New Roman" w:cs="Times New Roman"/>
                <w:sz w:val="24"/>
                <w:szCs w:val="24"/>
                <w:lang w:eastAsia="ru-RU"/>
              </w:rPr>
            </w:pPr>
            <w:bookmarkStart w:id="0" w:name="_Toc213405506"/>
            <w:bookmarkStart w:id="1" w:name="_Toc213405709"/>
            <w:bookmarkEnd w:id="0"/>
            <w:bookmarkEnd w:id="1"/>
            <w:r w:rsidRPr="00B92B42">
              <w:rPr>
                <w:rFonts w:ascii="Times New Roman" w:eastAsia="Times New Roman" w:hAnsi="Times New Roman" w:cs="Times New Roman"/>
                <w:sz w:val="28"/>
                <w:szCs w:val="28"/>
                <w:lang w:val="kk-KZ" w:eastAsia="ru-RU"/>
              </w:rPr>
              <w:t>Цех атауы</w:t>
            </w:r>
          </w:p>
        </w:tc>
        <w:tc>
          <w:tcPr>
            <w:tcW w:w="1800" w:type="pct"/>
            <w:tcBorders>
              <w:top w:val="single" w:sz="8" w:space="0" w:color="000000"/>
              <w:left w:val="nil"/>
              <w:bottom w:val="single" w:sz="8" w:space="0" w:color="000000"/>
              <w:right w:val="single" w:sz="8" w:space="0" w:color="000000"/>
            </w:tcBorders>
            <w:tcMar>
              <w:top w:w="0" w:type="dxa"/>
              <w:left w:w="108" w:type="dxa"/>
              <w:bottom w:w="0" w:type="dxa"/>
              <w:right w:w="108" w:type="dxa"/>
            </w:tcMar>
            <w:hideMark/>
          </w:tcPr>
          <w:p w:rsidR="008C4656" w:rsidRPr="00B92B42" w:rsidRDefault="008C4656" w:rsidP="00575953">
            <w:pPr>
              <w:spacing w:after="0" w:line="240" w:lineRule="auto"/>
              <w:jc w:val="center"/>
              <w:rPr>
                <w:rFonts w:ascii="Times New Roman" w:eastAsia="Times New Roman" w:hAnsi="Times New Roman" w:cs="Times New Roman"/>
                <w:sz w:val="24"/>
                <w:szCs w:val="24"/>
                <w:lang w:eastAsia="ru-RU"/>
              </w:rPr>
            </w:pPr>
            <w:bookmarkStart w:id="2" w:name="_Toc213405507"/>
            <w:bookmarkStart w:id="3" w:name="_Toc213405710"/>
            <w:bookmarkEnd w:id="2"/>
            <w:bookmarkEnd w:id="3"/>
            <w:r w:rsidRPr="00B92B42">
              <w:rPr>
                <w:rFonts w:ascii="Times New Roman" w:eastAsia="Times New Roman" w:hAnsi="Times New Roman" w:cs="Times New Roman"/>
                <w:sz w:val="28"/>
                <w:szCs w:val="28"/>
                <w:lang w:val="kk-KZ" w:eastAsia="ru-RU"/>
              </w:rPr>
              <w:t>Орындайтын </w:t>
            </w:r>
            <w:proofErr w:type="spellStart"/>
            <w:r w:rsidRPr="00B92B42">
              <w:rPr>
                <w:rFonts w:ascii="Times New Roman" w:eastAsia="Times New Roman" w:hAnsi="Times New Roman" w:cs="Times New Roman"/>
                <w:sz w:val="28"/>
                <w:szCs w:val="28"/>
                <w:lang w:eastAsia="ru-RU"/>
              </w:rPr>
              <w:t>функци</w:t>
            </w:r>
            <w:proofErr w:type="spellEnd"/>
            <w:r w:rsidRPr="00B92B42">
              <w:rPr>
                <w:rFonts w:ascii="Times New Roman" w:eastAsia="Times New Roman" w:hAnsi="Times New Roman" w:cs="Times New Roman"/>
                <w:sz w:val="28"/>
                <w:szCs w:val="28"/>
                <w:lang w:val="kk-KZ" w:eastAsia="ru-RU"/>
              </w:rPr>
              <w:t>ялары</w:t>
            </w:r>
          </w:p>
        </w:tc>
        <w:tc>
          <w:tcPr>
            <w:tcW w:w="1900" w:type="pct"/>
            <w:tcBorders>
              <w:top w:val="single" w:sz="8" w:space="0" w:color="000000"/>
              <w:left w:val="nil"/>
              <w:bottom w:val="single" w:sz="8" w:space="0" w:color="000000"/>
              <w:right w:val="single" w:sz="8" w:space="0" w:color="000000"/>
            </w:tcBorders>
            <w:tcMar>
              <w:top w:w="0" w:type="dxa"/>
              <w:left w:w="108" w:type="dxa"/>
              <w:bottom w:w="0" w:type="dxa"/>
              <w:right w:w="108" w:type="dxa"/>
            </w:tcMar>
            <w:hideMark/>
          </w:tcPr>
          <w:p w:rsidR="008C4656" w:rsidRPr="00B92B42" w:rsidRDefault="008C4656" w:rsidP="00575953">
            <w:pPr>
              <w:spacing w:after="0" w:line="240" w:lineRule="auto"/>
              <w:jc w:val="center"/>
              <w:rPr>
                <w:rFonts w:ascii="Times New Roman" w:eastAsia="Times New Roman" w:hAnsi="Times New Roman" w:cs="Times New Roman"/>
                <w:sz w:val="24"/>
                <w:szCs w:val="24"/>
                <w:lang w:eastAsia="ru-RU"/>
              </w:rPr>
            </w:pPr>
            <w:bookmarkStart w:id="4" w:name="_Toc213405508"/>
            <w:bookmarkStart w:id="5" w:name="_Toc213405711"/>
            <w:bookmarkEnd w:id="4"/>
            <w:bookmarkEnd w:id="5"/>
            <w:r w:rsidRPr="00B92B42">
              <w:rPr>
                <w:rFonts w:ascii="Times New Roman" w:eastAsia="Times New Roman" w:hAnsi="Times New Roman" w:cs="Times New Roman"/>
                <w:sz w:val="28"/>
                <w:szCs w:val="28"/>
                <w:lang w:val="kk-KZ" w:eastAsia="ru-RU"/>
              </w:rPr>
              <w:t>Цехтің жобалы құрамы</w:t>
            </w:r>
          </w:p>
        </w:tc>
      </w:tr>
      <w:tr w:rsidR="008C4656" w:rsidRPr="00B92B42" w:rsidTr="00575953">
        <w:trPr>
          <w:trHeight w:val="1785"/>
        </w:trPr>
        <w:tc>
          <w:tcPr>
            <w:tcW w:w="1200" w:type="pct"/>
            <w:tcBorders>
              <w:top w:val="nil"/>
              <w:left w:val="single" w:sz="8" w:space="0" w:color="000000"/>
              <w:bottom w:val="single" w:sz="8" w:space="0" w:color="000000"/>
              <w:right w:val="single" w:sz="8" w:space="0" w:color="000000"/>
            </w:tcBorders>
            <w:tcMar>
              <w:top w:w="0" w:type="dxa"/>
              <w:left w:w="108" w:type="dxa"/>
              <w:bottom w:w="0" w:type="dxa"/>
              <w:right w:w="108" w:type="dxa"/>
            </w:tcMar>
            <w:hideMark/>
          </w:tcPr>
          <w:p w:rsidR="008C4656" w:rsidRPr="00B92B42" w:rsidRDefault="008C4656" w:rsidP="00575953">
            <w:pPr>
              <w:spacing w:after="0" w:line="240" w:lineRule="auto"/>
              <w:jc w:val="center"/>
              <w:rPr>
                <w:rFonts w:ascii="Times New Roman" w:eastAsia="Times New Roman" w:hAnsi="Times New Roman" w:cs="Times New Roman"/>
                <w:sz w:val="24"/>
                <w:szCs w:val="24"/>
                <w:lang w:eastAsia="ru-RU"/>
              </w:rPr>
            </w:pPr>
            <w:bookmarkStart w:id="6" w:name="_Toc213405509"/>
            <w:bookmarkStart w:id="7" w:name="_Toc213405712"/>
            <w:bookmarkEnd w:id="6"/>
            <w:bookmarkEnd w:id="7"/>
            <w:r w:rsidRPr="00B92B42">
              <w:rPr>
                <w:rFonts w:ascii="Times New Roman" w:eastAsia="Times New Roman" w:hAnsi="Times New Roman" w:cs="Times New Roman"/>
                <w:sz w:val="28"/>
                <w:szCs w:val="28"/>
                <w:lang w:eastAsia="ru-RU"/>
              </w:rPr>
              <w:t>Электр</w:t>
            </w:r>
            <w:r w:rsidRPr="00B92B42">
              <w:rPr>
                <w:rFonts w:ascii="Times New Roman" w:eastAsia="Times New Roman" w:hAnsi="Times New Roman" w:cs="Times New Roman"/>
                <w:sz w:val="28"/>
                <w:szCs w:val="28"/>
                <w:lang w:val="kk-KZ" w:eastAsia="ru-RU"/>
              </w:rPr>
              <w:t>-кү</w:t>
            </w:r>
            <w:proofErr w:type="gramStart"/>
            <w:r w:rsidRPr="00B92B42">
              <w:rPr>
                <w:rFonts w:ascii="Times New Roman" w:eastAsia="Times New Roman" w:hAnsi="Times New Roman" w:cs="Times New Roman"/>
                <w:sz w:val="28"/>
                <w:szCs w:val="28"/>
                <w:lang w:val="kk-KZ" w:eastAsia="ru-RU"/>
              </w:rPr>
              <w:t>шт</w:t>
            </w:r>
            <w:proofErr w:type="gramEnd"/>
            <w:r w:rsidRPr="00B92B42">
              <w:rPr>
                <w:rFonts w:ascii="Times New Roman" w:eastAsia="Times New Roman" w:hAnsi="Times New Roman" w:cs="Times New Roman"/>
                <w:sz w:val="28"/>
                <w:szCs w:val="28"/>
                <w:lang w:val="kk-KZ" w:eastAsia="ru-RU"/>
              </w:rPr>
              <w:t>ік</w:t>
            </w:r>
          </w:p>
        </w:tc>
        <w:tc>
          <w:tcPr>
            <w:tcW w:w="1800" w:type="pct"/>
            <w:tcBorders>
              <w:top w:val="nil"/>
              <w:left w:val="nil"/>
              <w:bottom w:val="single" w:sz="8" w:space="0" w:color="000000"/>
              <w:right w:val="single" w:sz="8" w:space="0" w:color="000000"/>
            </w:tcBorders>
            <w:tcMar>
              <w:top w:w="0" w:type="dxa"/>
              <w:left w:w="108" w:type="dxa"/>
              <w:bottom w:w="0" w:type="dxa"/>
              <w:right w:w="108" w:type="dxa"/>
            </w:tcMar>
            <w:hideMark/>
          </w:tcPr>
          <w:p w:rsidR="008C4656" w:rsidRPr="00B92B42" w:rsidRDefault="008C4656" w:rsidP="00575953">
            <w:pPr>
              <w:spacing w:after="0" w:line="240" w:lineRule="auto"/>
              <w:jc w:val="center"/>
              <w:rPr>
                <w:rFonts w:ascii="Times New Roman" w:eastAsia="Times New Roman" w:hAnsi="Times New Roman" w:cs="Times New Roman"/>
                <w:sz w:val="24"/>
                <w:szCs w:val="24"/>
                <w:lang w:eastAsia="ru-RU"/>
              </w:rPr>
            </w:pPr>
            <w:r w:rsidRPr="00B92B42">
              <w:rPr>
                <w:rFonts w:ascii="Times New Roman" w:eastAsia="Times New Roman" w:hAnsi="Times New Roman" w:cs="Times New Roman"/>
                <w:sz w:val="28"/>
                <w:szCs w:val="28"/>
                <w:lang w:val="kk-KZ" w:eastAsia="ru-RU"/>
              </w:rPr>
              <w:t>Кәсіпорынды жұмыс орындарындағы кернеулерге электрмен қамтамасыз ету</w:t>
            </w:r>
          </w:p>
        </w:tc>
        <w:tc>
          <w:tcPr>
            <w:tcW w:w="1900" w:type="pct"/>
            <w:tcBorders>
              <w:top w:val="nil"/>
              <w:left w:val="nil"/>
              <w:bottom w:val="single" w:sz="8" w:space="0" w:color="000000"/>
              <w:right w:val="single" w:sz="8" w:space="0" w:color="000000"/>
            </w:tcBorders>
            <w:tcMar>
              <w:top w:w="0" w:type="dxa"/>
              <w:left w:w="108" w:type="dxa"/>
              <w:bottom w:w="0" w:type="dxa"/>
              <w:right w:w="108" w:type="dxa"/>
            </w:tcMar>
            <w:hideMark/>
          </w:tcPr>
          <w:p w:rsidR="008C4656" w:rsidRPr="00B92B42" w:rsidRDefault="008C4656" w:rsidP="00575953">
            <w:pPr>
              <w:spacing w:after="0" w:line="240" w:lineRule="auto"/>
              <w:jc w:val="center"/>
              <w:rPr>
                <w:rFonts w:ascii="Times New Roman" w:eastAsia="Times New Roman" w:hAnsi="Times New Roman" w:cs="Times New Roman"/>
                <w:sz w:val="24"/>
                <w:szCs w:val="24"/>
                <w:lang w:eastAsia="ru-RU"/>
              </w:rPr>
            </w:pPr>
            <w:r w:rsidRPr="00B92B42">
              <w:rPr>
                <w:rFonts w:ascii="Times New Roman" w:eastAsia="Times New Roman" w:hAnsi="Times New Roman" w:cs="Times New Roman"/>
                <w:sz w:val="28"/>
                <w:szCs w:val="28"/>
                <w:lang w:val="kk-KZ" w:eastAsia="ru-RU"/>
              </w:rPr>
              <w:t>Төмендеткіш қосалқы станциялар</w:t>
            </w:r>
          </w:p>
          <w:p w:rsidR="008C4656" w:rsidRPr="00B92B42" w:rsidRDefault="008C4656" w:rsidP="00575953">
            <w:pPr>
              <w:spacing w:after="0" w:line="240" w:lineRule="auto"/>
              <w:jc w:val="center"/>
              <w:rPr>
                <w:rFonts w:ascii="Times New Roman" w:eastAsia="Times New Roman" w:hAnsi="Times New Roman" w:cs="Times New Roman"/>
                <w:sz w:val="24"/>
                <w:szCs w:val="24"/>
                <w:lang w:eastAsia="ru-RU"/>
              </w:rPr>
            </w:pPr>
            <w:r w:rsidRPr="00B92B42">
              <w:rPr>
                <w:rFonts w:ascii="Times New Roman" w:eastAsia="Times New Roman" w:hAnsi="Times New Roman" w:cs="Times New Roman"/>
                <w:sz w:val="28"/>
                <w:szCs w:val="28"/>
                <w:lang w:val="kk-KZ" w:eastAsia="ru-RU"/>
              </w:rPr>
              <w:t>Зарядтау станцияларының мотор-генераторлық қондырғылары</w:t>
            </w:r>
          </w:p>
          <w:p w:rsidR="008C4656" w:rsidRPr="00B92B42" w:rsidRDefault="008C4656" w:rsidP="00575953">
            <w:pPr>
              <w:spacing w:after="0" w:line="240" w:lineRule="auto"/>
              <w:jc w:val="center"/>
              <w:rPr>
                <w:rFonts w:ascii="Times New Roman" w:eastAsia="Times New Roman" w:hAnsi="Times New Roman" w:cs="Times New Roman"/>
                <w:sz w:val="24"/>
                <w:szCs w:val="24"/>
                <w:lang w:eastAsia="ru-RU"/>
              </w:rPr>
            </w:pPr>
            <w:r w:rsidRPr="00B92B42">
              <w:rPr>
                <w:rFonts w:ascii="Times New Roman" w:eastAsia="Times New Roman" w:hAnsi="Times New Roman" w:cs="Times New Roman"/>
                <w:sz w:val="28"/>
                <w:szCs w:val="28"/>
                <w:lang w:val="kk-KZ" w:eastAsia="ru-RU"/>
              </w:rPr>
              <w:t>Жоғары кернеулі электр қозғалтқыштары (жоғары жиілікті генераторлар үшін)</w:t>
            </w:r>
          </w:p>
          <w:p w:rsidR="008C4656" w:rsidRPr="00B92B42" w:rsidRDefault="008C4656" w:rsidP="00575953">
            <w:pPr>
              <w:spacing w:after="0" w:line="240" w:lineRule="auto"/>
              <w:jc w:val="center"/>
              <w:rPr>
                <w:rFonts w:ascii="Times New Roman" w:eastAsia="Times New Roman" w:hAnsi="Times New Roman" w:cs="Times New Roman"/>
                <w:sz w:val="24"/>
                <w:szCs w:val="24"/>
                <w:lang w:eastAsia="ru-RU"/>
              </w:rPr>
            </w:pPr>
            <w:r w:rsidRPr="00B92B42">
              <w:rPr>
                <w:rFonts w:ascii="Times New Roman" w:eastAsia="Times New Roman" w:hAnsi="Times New Roman" w:cs="Times New Roman"/>
                <w:sz w:val="28"/>
                <w:szCs w:val="28"/>
                <w:lang w:val="kk-KZ" w:eastAsia="ru-RU"/>
              </w:rPr>
              <w:t>Трансформаторлық қондырғылар (доға пештерінің пеш трансформаторлары)</w:t>
            </w:r>
          </w:p>
        </w:tc>
      </w:tr>
      <w:tr w:rsidR="008C4656" w:rsidRPr="00B92B42" w:rsidTr="00575953">
        <w:trPr>
          <w:trHeight w:val="1425"/>
        </w:trPr>
        <w:tc>
          <w:tcPr>
            <w:tcW w:w="1200" w:type="pct"/>
            <w:tcBorders>
              <w:top w:val="nil"/>
              <w:left w:val="single" w:sz="8" w:space="0" w:color="000000"/>
              <w:bottom w:val="single" w:sz="8" w:space="0" w:color="000000"/>
              <w:right w:val="single" w:sz="8" w:space="0" w:color="000000"/>
            </w:tcBorders>
            <w:tcMar>
              <w:top w:w="0" w:type="dxa"/>
              <w:left w:w="108" w:type="dxa"/>
              <w:bottom w:w="0" w:type="dxa"/>
              <w:right w:w="108" w:type="dxa"/>
            </w:tcMar>
            <w:hideMark/>
          </w:tcPr>
          <w:p w:rsidR="008C4656" w:rsidRPr="00B92B42" w:rsidRDefault="008C4656" w:rsidP="00575953">
            <w:pPr>
              <w:spacing w:after="0" w:line="240" w:lineRule="auto"/>
              <w:jc w:val="center"/>
              <w:rPr>
                <w:rFonts w:ascii="Times New Roman" w:eastAsia="Times New Roman" w:hAnsi="Times New Roman" w:cs="Times New Roman"/>
                <w:sz w:val="24"/>
                <w:szCs w:val="24"/>
                <w:lang w:eastAsia="ru-RU"/>
              </w:rPr>
            </w:pPr>
            <w:r w:rsidRPr="00B92B42">
              <w:rPr>
                <w:rFonts w:ascii="Times New Roman" w:eastAsia="Times New Roman" w:hAnsi="Times New Roman" w:cs="Times New Roman"/>
                <w:sz w:val="28"/>
                <w:szCs w:val="28"/>
                <w:lang w:val="kk-KZ" w:eastAsia="ru-RU"/>
              </w:rPr>
              <w:t>Жылу-күштік</w:t>
            </w:r>
          </w:p>
        </w:tc>
        <w:tc>
          <w:tcPr>
            <w:tcW w:w="1800" w:type="pct"/>
            <w:tcBorders>
              <w:top w:val="nil"/>
              <w:left w:val="nil"/>
              <w:bottom w:val="single" w:sz="8" w:space="0" w:color="000000"/>
              <w:right w:val="single" w:sz="8" w:space="0" w:color="000000"/>
            </w:tcBorders>
            <w:tcMar>
              <w:top w:w="0" w:type="dxa"/>
              <w:left w:w="108" w:type="dxa"/>
              <w:bottom w:w="0" w:type="dxa"/>
              <w:right w:w="108" w:type="dxa"/>
            </w:tcMar>
            <w:hideMark/>
          </w:tcPr>
          <w:p w:rsidR="008C4656" w:rsidRPr="00B92B42" w:rsidRDefault="008C4656" w:rsidP="00575953">
            <w:pPr>
              <w:spacing w:after="0" w:line="240" w:lineRule="auto"/>
              <w:jc w:val="center"/>
              <w:rPr>
                <w:rFonts w:ascii="Times New Roman" w:eastAsia="Times New Roman" w:hAnsi="Times New Roman" w:cs="Times New Roman"/>
                <w:sz w:val="24"/>
                <w:szCs w:val="24"/>
                <w:lang w:eastAsia="ru-RU"/>
              </w:rPr>
            </w:pPr>
            <w:r w:rsidRPr="00B92B42">
              <w:rPr>
                <w:rFonts w:ascii="Times New Roman" w:eastAsia="Times New Roman" w:hAnsi="Times New Roman" w:cs="Times New Roman"/>
                <w:sz w:val="28"/>
                <w:szCs w:val="28"/>
                <w:lang w:val="kk-KZ" w:eastAsia="ru-RU"/>
              </w:rPr>
              <w:t>Кәсіпорынды бумен, ыстық сумен, сығылған ауамен қамтамасыз ету</w:t>
            </w:r>
          </w:p>
          <w:p w:rsidR="008C4656" w:rsidRPr="00B92B42" w:rsidRDefault="008C4656" w:rsidP="00575953">
            <w:pPr>
              <w:spacing w:after="0" w:line="240" w:lineRule="auto"/>
              <w:jc w:val="center"/>
              <w:rPr>
                <w:rFonts w:ascii="Times New Roman" w:eastAsia="Times New Roman" w:hAnsi="Times New Roman" w:cs="Times New Roman"/>
                <w:sz w:val="24"/>
                <w:szCs w:val="24"/>
                <w:lang w:eastAsia="ru-RU"/>
              </w:rPr>
            </w:pPr>
            <w:r w:rsidRPr="00B92B42">
              <w:rPr>
                <w:rFonts w:ascii="Times New Roman" w:eastAsia="Times New Roman" w:hAnsi="Times New Roman" w:cs="Times New Roman"/>
                <w:sz w:val="28"/>
                <w:szCs w:val="28"/>
                <w:lang w:val="kk-KZ" w:eastAsia="ru-RU"/>
              </w:rPr>
              <w:t>Өнеркәсіптік суды алу</w:t>
            </w:r>
          </w:p>
        </w:tc>
        <w:tc>
          <w:tcPr>
            <w:tcW w:w="1900" w:type="pct"/>
            <w:tcBorders>
              <w:top w:val="nil"/>
              <w:left w:val="nil"/>
              <w:bottom w:val="single" w:sz="8" w:space="0" w:color="000000"/>
              <w:right w:val="single" w:sz="8" w:space="0" w:color="000000"/>
            </w:tcBorders>
            <w:tcMar>
              <w:top w:w="0" w:type="dxa"/>
              <w:left w:w="108" w:type="dxa"/>
              <w:bottom w:w="0" w:type="dxa"/>
              <w:right w:w="108" w:type="dxa"/>
            </w:tcMar>
            <w:hideMark/>
          </w:tcPr>
          <w:p w:rsidR="008C4656" w:rsidRPr="00B92B42" w:rsidRDefault="008C4656" w:rsidP="00575953">
            <w:pPr>
              <w:spacing w:after="0" w:line="240" w:lineRule="auto"/>
              <w:jc w:val="center"/>
              <w:rPr>
                <w:rFonts w:ascii="Times New Roman" w:eastAsia="Times New Roman" w:hAnsi="Times New Roman" w:cs="Times New Roman"/>
                <w:sz w:val="24"/>
                <w:szCs w:val="24"/>
                <w:lang w:eastAsia="ru-RU"/>
              </w:rPr>
            </w:pPr>
            <w:r w:rsidRPr="00B92B42">
              <w:rPr>
                <w:rFonts w:ascii="Times New Roman" w:eastAsia="Times New Roman" w:hAnsi="Times New Roman" w:cs="Times New Roman"/>
                <w:sz w:val="28"/>
                <w:szCs w:val="28"/>
                <w:lang w:val="kk-KZ" w:eastAsia="ru-RU"/>
              </w:rPr>
              <w:t>Зауыттық қазандықтар</w:t>
            </w:r>
          </w:p>
          <w:p w:rsidR="008C4656" w:rsidRPr="00B92B42" w:rsidRDefault="008C4656" w:rsidP="00575953">
            <w:pPr>
              <w:spacing w:after="0" w:line="240" w:lineRule="auto"/>
              <w:jc w:val="center"/>
              <w:rPr>
                <w:rFonts w:ascii="Times New Roman" w:eastAsia="Times New Roman" w:hAnsi="Times New Roman" w:cs="Times New Roman"/>
                <w:sz w:val="24"/>
                <w:szCs w:val="24"/>
                <w:lang w:eastAsia="ru-RU"/>
              </w:rPr>
            </w:pPr>
            <w:r w:rsidRPr="00B92B42">
              <w:rPr>
                <w:rFonts w:ascii="Times New Roman" w:eastAsia="Times New Roman" w:hAnsi="Times New Roman" w:cs="Times New Roman"/>
                <w:sz w:val="28"/>
                <w:szCs w:val="28"/>
                <w:lang w:val="kk-KZ" w:eastAsia="ru-RU"/>
              </w:rPr>
              <w:t>Зауыттың жылу жүйесі</w:t>
            </w:r>
          </w:p>
          <w:p w:rsidR="008C4656" w:rsidRPr="00B92B42" w:rsidRDefault="008C4656" w:rsidP="00575953">
            <w:pPr>
              <w:spacing w:after="0" w:line="240" w:lineRule="auto"/>
              <w:jc w:val="center"/>
              <w:rPr>
                <w:rFonts w:ascii="Times New Roman" w:eastAsia="Times New Roman" w:hAnsi="Times New Roman" w:cs="Times New Roman"/>
                <w:sz w:val="24"/>
                <w:szCs w:val="24"/>
                <w:lang w:eastAsia="ru-RU"/>
              </w:rPr>
            </w:pPr>
            <w:r w:rsidRPr="00B92B42">
              <w:rPr>
                <w:rFonts w:ascii="Times New Roman" w:eastAsia="Times New Roman" w:hAnsi="Times New Roman" w:cs="Times New Roman"/>
                <w:sz w:val="28"/>
                <w:szCs w:val="28"/>
                <w:lang w:val="kk-KZ" w:eastAsia="ru-RU"/>
              </w:rPr>
              <w:t>Зауыттың к</w:t>
            </w:r>
            <w:proofErr w:type="spellStart"/>
            <w:r w:rsidRPr="00B92B42">
              <w:rPr>
                <w:rFonts w:ascii="Times New Roman" w:eastAsia="Times New Roman" w:hAnsi="Times New Roman" w:cs="Times New Roman"/>
                <w:sz w:val="28"/>
                <w:szCs w:val="28"/>
                <w:lang w:eastAsia="ru-RU"/>
              </w:rPr>
              <w:t>омпрессор</w:t>
            </w:r>
            <w:proofErr w:type="spellEnd"/>
            <w:r w:rsidRPr="00B92B42">
              <w:rPr>
                <w:rFonts w:ascii="Times New Roman" w:eastAsia="Times New Roman" w:hAnsi="Times New Roman" w:cs="Times New Roman"/>
                <w:sz w:val="28"/>
                <w:szCs w:val="28"/>
                <w:lang w:val="kk-KZ" w:eastAsia="ru-RU"/>
              </w:rPr>
              <w:t>лық қондырғылары және әуе желісі</w:t>
            </w:r>
          </w:p>
          <w:p w:rsidR="008C4656" w:rsidRPr="00B92B42" w:rsidRDefault="008C4656" w:rsidP="00575953">
            <w:pPr>
              <w:spacing w:after="0" w:line="240" w:lineRule="auto"/>
              <w:jc w:val="center"/>
              <w:rPr>
                <w:rFonts w:ascii="Times New Roman" w:eastAsia="Times New Roman" w:hAnsi="Times New Roman" w:cs="Times New Roman"/>
                <w:sz w:val="24"/>
                <w:szCs w:val="24"/>
                <w:lang w:eastAsia="ru-RU"/>
              </w:rPr>
            </w:pPr>
            <w:r w:rsidRPr="00B92B42">
              <w:rPr>
                <w:rFonts w:ascii="Times New Roman" w:eastAsia="Times New Roman" w:hAnsi="Times New Roman" w:cs="Times New Roman"/>
                <w:sz w:val="28"/>
                <w:szCs w:val="28"/>
                <w:lang w:val="kk-KZ" w:eastAsia="ru-RU"/>
              </w:rPr>
              <w:t>Сумен жабдықтау жүйесі</w:t>
            </w:r>
          </w:p>
          <w:p w:rsidR="008C4656" w:rsidRPr="00B92B42" w:rsidRDefault="008C4656" w:rsidP="00575953">
            <w:pPr>
              <w:spacing w:after="0" w:line="240" w:lineRule="auto"/>
              <w:jc w:val="center"/>
              <w:rPr>
                <w:rFonts w:ascii="Times New Roman" w:eastAsia="Times New Roman" w:hAnsi="Times New Roman" w:cs="Times New Roman"/>
                <w:sz w:val="24"/>
                <w:szCs w:val="24"/>
                <w:lang w:eastAsia="ru-RU"/>
              </w:rPr>
            </w:pPr>
            <w:r w:rsidRPr="00B92B42">
              <w:rPr>
                <w:rFonts w:ascii="Times New Roman" w:eastAsia="Times New Roman" w:hAnsi="Times New Roman" w:cs="Times New Roman"/>
                <w:sz w:val="28"/>
                <w:szCs w:val="28"/>
                <w:lang w:val="kk-KZ" w:eastAsia="ru-RU"/>
              </w:rPr>
              <w:t>Мазутайдаушы қондырғылар</w:t>
            </w:r>
          </w:p>
        </w:tc>
      </w:tr>
      <w:tr w:rsidR="008C4656" w:rsidRPr="00B92B42" w:rsidTr="00575953">
        <w:trPr>
          <w:trHeight w:val="1653"/>
        </w:trPr>
        <w:tc>
          <w:tcPr>
            <w:tcW w:w="1200" w:type="pct"/>
            <w:tcBorders>
              <w:top w:val="nil"/>
              <w:left w:val="single" w:sz="8" w:space="0" w:color="000000"/>
              <w:bottom w:val="single" w:sz="8" w:space="0" w:color="000000"/>
              <w:right w:val="single" w:sz="8" w:space="0" w:color="000000"/>
            </w:tcBorders>
            <w:tcMar>
              <w:top w:w="0" w:type="dxa"/>
              <w:left w:w="108" w:type="dxa"/>
              <w:bottom w:w="0" w:type="dxa"/>
              <w:right w:w="108" w:type="dxa"/>
            </w:tcMar>
            <w:hideMark/>
          </w:tcPr>
          <w:p w:rsidR="008C4656" w:rsidRPr="00B92B42" w:rsidRDefault="008C4656" w:rsidP="00575953">
            <w:pPr>
              <w:spacing w:after="0" w:line="240" w:lineRule="auto"/>
              <w:jc w:val="center"/>
              <w:rPr>
                <w:rFonts w:ascii="Times New Roman" w:eastAsia="Times New Roman" w:hAnsi="Times New Roman" w:cs="Times New Roman"/>
                <w:sz w:val="24"/>
                <w:szCs w:val="24"/>
                <w:lang w:eastAsia="ru-RU"/>
              </w:rPr>
            </w:pPr>
            <w:bookmarkStart w:id="8" w:name="_Toc213405511"/>
            <w:bookmarkStart w:id="9" w:name="_Toc213405714"/>
            <w:bookmarkEnd w:id="8"/>
            <w:bookmarkEnd w:id="9"/>
            <w:r w:rsidRPr="00B92B42">
              <w:rPr>
                <w:rFonts w:ascii="Times New Roman" w:eastAsia="Times New Roman" w:hAnsi="Times New Roman" w:cs="Times New Roman"/>
                <w:sz w:val="28"/>
                <w:szCs w:val="28"/>
                <w:lang w:eastAsia="ru-RU"/>
              </w:rPr>
              <w:t>Газ</w:t>
            </w:r>
            <w:r w:rsidRPr="00B92B42">
              <w:rPr>
                <w:rFonts w:ascii="Times New Roman" w:eastAsia="Times New Roman" w:hAnsi="Times New Roman" w:cs="Times New Roman"/>
                <w:sz w:val="28"/>
                <w:szCs w:val="28"/>
                <w:lang w:val="kk-KZ" w:eastAsia="ru-RU"/>
              </w:rPr>
              <w:t>дық</w:t>
            </w:r>
          </w:p>
        </w:tc>
        <w:tc>
          <w:tcPr>
            <w:tcW w:w="1800" w:type="pct"/>
            <w:tcBorders>
              <w:top w:val="nil"/>
              <w:left w:val="nil"/>
              <w:bottom w:val="single" w:sz="8" w:space="0" w:color="000000"/>
              <w:right w:val="single" w:sz="8" w:space="0" w:color="000000"/>
            </w:tcBorders>
            <w:tcMar>
              <w:top w:w="0" w:type="dxa"/>
              <w:left w:w="108" w:type="dxa"/>
              <w:bottom w:w="0" w:type="dxa"/>
              <w:right w:w="108" w:type="dxa"/>
            </w:tcMar>
            <w:hideMark/>
          </w:tcPr>
          <w:p w:rsidR="008C4656" w:rsidRPr="00B92B42" w:rsidRDefault="008C4656" w:rsidP="00575953">
            <w:pPr>
              <w:spacing w:after="0" w:line="240" w:lineRule="auto"/>
              <w:jc w:val="center"/>
              <w:rPr>
                <w:rFonts w:ascii="Times New Roman" w:eastAsia="Times New Roman" w:hAnsi="Times New Roman" w:cs="Times New Roman"/>
                <w:sz w:val="24"/>
                <w:szCs w:val="24"/>
                <w:lang w:eastAsia="ru-RU"/>
              </w:rPr>
            </w:pPr>
            <w:r w:rsidRPr="00B92B42">
              <w:rPr>
                <w:rFonts w:ascii="Times New Roman" w:eastAsia="Times New Roman" w:hAnsi="Times New Roman" w:cs="Times New Roman"/>
                <w:sz w:val="28"/>
                <w:szCs w:val="28"/>
                <w:lang w:val="kk-KZ" w:eastAsia="ru-RU"/>
              </w:rPr>
              <w:t>Кәсіпорынды газбен жабдықтау желісінен газбен жабдықтау</w:t>
            </w:r>
          </w:p>
          <w:p w:rsidR="008C4656" w:rsidRPr="00B92B42" w:rsidRDefault="008C4656" w:rsidP="00575953">
            <w:pPr>
              <w:spacing w:after="0" w:line="240" w:lineRule="auto"/>
              <w:jc w:val="center"/>
              <w:rPr>
                <w:rFonts w:ascii="Times New Roman" w:eastAsia="Times New Roman" w:hAnsi="Times New Roman" w:cs="Times New Roman"/>
                <w:sz w:val="24"/>
                <w:szCs w:val="24"/>
                <w:lang w:eastAsia="ru-RU"/>
              </w:rPr>
            </w:pPr>
            <w:r w:rsidRPr="00B92B42">
              <w:rPr>
                <w:rFonts w:ascii="Times New Roman" w:eastAsia="Times New Roman" w:hAnsi="Times New Roman" w:cs="Times New Roman"/>
                <w:sz w:val="28"/>
                <w:szCs w:val="28"/>
                <w:lang w:val="kk-KZ" w:eastAsia="ru-RU"/>
              </w:rPr>
              <w:t>Кәсіпорынның газ генераторлы станциясының жұмысын қамтамасыз ету</w:t>
            </w:r>
          </w:p>
          <w:p w:rsidR="008C4656" w:rsidRPr="00B92B42" w:rsidRDefault="008C4656" w:rsidP="00575953">
            <w:pPr>
              <w:spacing w:after="0" w:line="240" w:lineRule="auto"/>
              <w:jc w:val="center"/>
              <w:rPr>
                <w:rFonts w:ascii="Times New Roman" w:eastAsia="Times New Roman" w:hAnsi="Times New Roman" w:cs="Times New Roman"/>
                <w:sz w:val="24"/>
                <w:szCs w:val="24"/>
                <w:lang w:eastAsia="ru-RU"/>
              </w:rPr>
            </w:pPr>
            <w:r w:rsidRPr="00B92B42">
              <w:rPr>
                <w:rFonts w:ascii="Times New Roman" w:eastAsia="Times New Roman" w:hAnsi="Times New Roman" w:cs="Times New Roman"/>
                <w:sz w:val="28"/>
                <w:szCs w:val="28"/>
                <w:lang w:val="kk-KZ" w:eastAsia="ru-RU"/>
              </w:rPr>
              <w:t>Кәсіпорынды оттегімен және ацетиленмен жабдықтау</w:t>
            </w:r>
          </w:p>
        </w:tc>
        <w:tc>
          <w:tcPr>
            <w:tcW w:w="1900" w:type="pct"/>
            <w:tcBorders>
              <w:top w:val="nil"/>
              <w:left w:val="nil"/>
              <w:bottom w:val="single" w:sz="8" w:space="0" w:color="000000"/>
              <w:right w:val="single" w:sz="8" w:space="0" w:color="000000"/>
            </w:tcBorders>
            <w:tcMar>
              <w:top w:w="0" w:type="dxa"/>
              <w:left w:w="108" w:type="dxa"/>
              <w:bottom w:w="0" w:type="dxa"/>
              <w:right w:w="108" w:type="dxa"/>
            </w:tcMar>
            <w:hideMark/>
          </w:tcPr>
          <w:p w:rsidR="008C4656" w:rsidRPr="00B92B42" w:rsidRDefault="008C4656" w:rsidP="00575953">
            <w:pPr>
              <w:spacing w:after="0" w:line="240" w:lineRule="auto"/>
              <w:jc w:val="center"/>
              <w:rPr>
                <w:rFonts w:ascii="Times New Roman" w:eastAsia="Times New Roman" w:hAnsi="Times New Roman" w:cs="Times New Roman"/>
                <w:sz w:val="24"/>
                <w:szCs w:val="24"/>
                <w:lang w:eastAsia="ru-RU"/>
              </w:rPr>
            </w:pPr>
            <w:r w:rsidRPr="00B92B42">
              <w:rPr>
                <w:rFonts w:ascii="Times New Roman" w:eastAsia="Times New Roman" w:hAnsi="Times New Roman" w:cs="Times New Roman"/>
                <w:sz w:val="28"/>
                <w:szCs w:val="28"/>
                <w:lang w:val="kk-KZ" w:eastAsia="ru-RU"/>
              </w:rPr>
              <w:t>Газдық енгізу немесе кәсіпорынның газ генераторлық станциясы</w:t>
            </w:r>
          </w:p>
          <w:p w:rsidR="008C4656" w:rsidRPr="00B92B42" w:rsidRDefault="008C4656" w:rsidP="00575953">
            <w:pPr>
              <w:spacing w:after="0" w:line="240" w:lineRule="auto"/>
              <w:jc w:val="center"/>
              <w:rPr>
                <w:rFonts w:ascii="Times New Roman" w:eastAsia="Times New Roman" w:hAnsi="Times New Roman" w:cs="Times New Roman"/>
                <w:sz w:val="24"/>
                <w:szCs w:val="24"/>
                <w:lang w:eastAsia="ru-RU"/>
              </w:rPr>
            </w:pPr>
            <w:r w:rsidRPr="00B92B42">
              <w:rPr>
                <w:rFonts w:ascii="Times New Roman" w:eastAsia="Times New Roman" w:hAnsi="Times New Roman" w:cs="Times New Roman"/>
                <w:sz w:val="28"/>
                <w:szCs w:val="28"/>
                <w:lang w:val="kk-KZ" w:eastAsia="ru-RU"/>
              </w:rPr>
              <w:t>Оттегі </w:t>
            </w:r>
            <w:r w:rsidRPr="00B92B42">
              <w:rPr>
                <w:rFonts w:ascii="Times New Roman" w:eastAsia="Times New Roman" w:hAnsi="Times New Roman" w:cs="Times New Roman"/>
                <w:sz w:val="28"/>
                <w:szCs w:val="28"/>
                <w:lang w:eastAsia="ru-RU"/>
              </w:rPr>
              <w:t>станция</w:t>
            </w:r>
            <w:r w:rsidRPr="00B92B42">
              <w:rPr>
                <w:rFonts w:ascii="Times New Roman" w:eastAsia="Times New Roman" w:hAnsi="Times New Roman" w:cs="Times New Roman"/>
                <w:sz w:val="28"/>
                <w:szCs w:val="28"/>
                <w:lang w:val="kk-KZ" w:eastAsia="ru-RU"/>
              </w:rPr>
              <w:t>сы</w:t>
            </w:r>
          </w:p>
          <w:p w:rsidR="008C4656" w:rsidRPr="00B92B42" w:rsidRDefault="008C4656" w:rsidP="00575953">
            <w:pPr>
              <w:spacing w:after="0" w:line="240" w:lineRule="auto"/>
              <w:jc w:val="center"/>
              <w:rPr>
                <w:rFonts w:ascii="Times New Roman" w:eastAsia="Times New Roman" w:hAnsi="Times New Roman" w:cs="Times New Roman"/>
                <w:sz w:val="24"/>
                <w:szCs w:val="24"/>
                <w:lang w:eastAsia="ru-RU"/>
              </w:rPr>
            </w:pPr>
            <w:r w:rsidRPr="00B92B42">
              <w:rPr>
                <w:rFonts w:ascii="Times New Roman" w:eastAsia="Times New Roman" w:hAnsi="Times New Roman" w:cs="Times New Roman"/>
                <w:sz w:val="28"/>
                <w:szCs w:val="28"/>
                <w:lang w:val="kk-KZ" w:eastAsia="ru-RU"/>
              </w:rPr>
              <w:t>Газ желілері</w:t>
            </w:r>
          </w:p>
        </w:tc>
      </w:tr>
      <w:tr w:rsidR="008C4656" w:rsidRPr="00B92B42" w:rsidTr="00575953">
        <w:trPr>
          <w:trHeight w:val="1428"/>
        </w:trPr>
        <w:tc>
          <w:tcPr>
            <w:tcW w:w="1200" w:type="pct"/>
            <w:tcBorders>
              <w:top w:val="nil"/>
              <w:left w:val="single" w:sz="8" w:space="0" w:color="000000"/>
              <w:bottom w:val="single" w:sz="8" w:space="0" w:color="000000"/>
              <w:right w:val="single" w:sz="8" w:space="0" w:color="000000"/>
            </w:tcBorders>
            <w:tcMar>
              <w:top w:w="0" w:type="dxa"/>
              <w:left w:w="108" w:type="dxa"/>
              <w:bottom w:w="0" w:type="dxa"/>
              <w:right w:w="108" w:type="dxa"/>
            </w:tcMar>
            <w:hideMark/>
          </w:tcPr>
          <w:p w:rsidR="008C4656" w:rsidRPr="00B92B42" w:rsidRDefault="008C4656" w:rsidP="00575953">
            <w:pPr>
              <w:spacing w:after="0" w:line="240" w:lineRule="auto"/>
              <w:jc w:val="center"/>
              <w:rPr>
                <w:rFonts w:ascii="Times New Roman" w:eastAsia="Times New Roman" w:hAnsi="Times New Roman" w:cs="Times New Roman"/>
                <w:sz w:val="24"/>
                <w:szCs w:val="24"/>
                <w:lang w:eastAsia="ru-RU"/>
              </w:rPr>
            </w:pPr>
            <w:bookmarkStart w:id="10" w:name="_Toc213405512"/>
            <w:bookmarkStart w:id="11" w:name="_Toc213405715"/>
            <w:bookmarkEnd w:id="10"/>
            <w:bookmarkEnd w:id="11"/>
            <w:r w:rsidRPr="00B92B42">
              <w:rPr>
                <w:rFonts w:ascii="Times New Roman" w:eastAsia="Times New Roman" w:hAnsi="Times New Roman" w:cs="Times New Roman"/>
                <w:sz w:val="28"/>
                <w:szCs w:val="28"/>
                <w:lang w:eastAsia="ru-RU"/>
              </w:rPr>
              <w:t>Электр</w:t>
            </w:r>
            <w:r w:rsidRPr="00B92B42">
              <w:rPr>
                <w:rFonts w:ascii="Times New Roman" w:eastAsia="Times New Roman" w:hAnsi="Times New Roman" w:cs="Times New Roman"/>
                <w:sz w:val="28"/>
                <w:szCs w:val="28"/>
                <w:lang w:val="kk-KZ" w:eastAsia="ru-RU"/>
              </w:rPr>
              <w:t>механикалық</w:t>
            </w:r>
          </w:p>
        </w:tc>
        <w:tc>
          <w:tcPr>
            <w:tcW w:w="1800" w:type="pct"/>
            <w:tcBorders>
              <w:top w:val="nil"/>
              <w:left w:val="nil"/>
              <w:bottom w:val="single" w:sz="8" w:space="0" w:color="000000"/>
              <w:right w:val="single" w:sz="8" w:space="0" w:color="000000"/>
            </w:tcBorders>
            <w:tcMar>
              <w:top w:w="0" w:type="dxa"/>
              <w:left w:w="108" w:type="dxa"/>
              <w:bottom w:w="0" w:type="dxa"/>
              <w:right w:w="108" w:type="dxa"/>
            </w:tcMar>
            <w:hideMark/>
          </w:tcPr>
          <w:p w:rsidR="008C4656" w:rsidRPr="00B92B42" w:rsidRDefault="008C4656" w:rsidP="00575953">
            <w:pPr>
              <w:spacing w:after="0" w:line="240" w:lineRule="auto"/>
              <w:jc w:val="center"/>
              <w:rPr>
                <w:rFonts w:ascii="Times New Roman" w:eastAsia="Times New Roman" w:hAnsi="Times New Roman" w:cs="Times New Roman"/>
                <w:sz w:val="24"/>
                <w:szCs w:val="24"/>
                <w:lang w:eastAsia="ru-RU"/>
              </w:rPr>
            </w:pPr>
            <w:r w:rsidRPr="00B92B42">
              <w:rPr>
                <w:rFonts w:ascii="Times New Roman" w:eastAsia="Times New Roman" w:hAnsi="Times New Roman" w:cs="Times New Roman"/>
                <w:sz w:val="28"/>
                <w:szCs w:val="28"/>
                <w:lang w:val="kk-KZ" w:eastAsia="ru-RU"/>
              </w:rPr>
              <w:t xml:space="preserve">Кәсіпорынның электржабдығының және электраппаратурасының күрделі жөндеуі және </w:t>
            </w:r>
            <w:r w:rsidRPr="00B92B42">
              <w:rPr>
                <w:rFonts w:ascii="Times New Roman" w:eastAsia="Times New Roman" w:hAnsi="Times New Roman" w:cs="Times New Roman"/>
                <w:sz w:val="28"/>
                <w:szCs w:val="28"/>
                <w:lang w:val="kk-KZ" w:eastAsia="ru-RU"/>
              </w:rPr>
              <w:lastRenderedPageBreak/>
              <w:t>қажет жағдайда жаңа жабдықтың жеке түрлерін дайындау</w:t>
            </w:r>
          </w:p>
        </w:tc>
        <w:tc>
          <w:tcPr>
            <w:tcW w:w="1900" w:type="pct"/>
            <w:tcBorders>
              <w:top w:val="nil"/>
              <w:left w:val="nil"/>
              <w:bottom w:val="single" w:sz="8" w:space="0" w:color="000000"/>
              <w:right w:val="single" w:sz="8" w:space="0" w:color="000000"/>
            </w:tcBorders>
            <w:tcMar>
              <w:top w:w="0" w:type="dxa"/>
              <w:left w:w="108" w:type="dxa"/>
              <w:bottom w:w="0" w:type="dxa"/>
              <w:right w:w="108" w:type="dxa"/>
            </w:tcMar>
            <w:hideMark/>
          </w:tcPr>
          <w:p w:rsidR="008C4656" w:rsidRPr="00B92B42" w:rsidRDefault="008C4656" w:rsidP="00575953">
            <w:pPr>
              <w:spacing w:after="0" w:line="240" w:lineRule="auto"/>
              <w:jc w:val="center"/>
              <w:rPr>
                <w:rFonts w:ascii="Times New Roman" w:eastAsia="Times New Roman" w:hAnsi="Times New Roman" w:cs="Times New Roman"/>
                <w:sz w:val="24"/>
                <w:szCs w:val="24"/>
                <w:lang w:eastAsia="ru-RU"/>
              </w:rPr>
            </w:pPr>
            <w:r w:rsidRPr="00B92B42">
              <w:rPr>
                <w:rFonts w:ascii="Times New Roman" w:eastAsia="Times New Roman" w:hAnsi="Times New Roman" w:cs="Times New Roman"/>
                <w:sz w:val="28"/>
                <w:szCs w:val="28"/>
                <w:lang w:val="kk-KZ" w:eastAsia="ru-RU"/>
              </w:rPr>
              <w:lastRenderedPageBreak/>
              <w:t>Ақаулық топ</w:t>
            </w:r>
          </w:p>
          <w:p w:rsidR="008C4656" w:rsidRPr="00B92B42" w:rsidRDefault="008C4656" w:rsidP="00575953">
            <w:pPr>
              <w:spacing w:after="0" w:line="240" w:lineRule="auto"/>
              <w:jc w:val="center"/>
              <w:rPr>
                <w:rFonts w:ascii="Times New Roman" w:eastAsia="Times New Roman" w:hAnsi="Times New Roman" w:cs="Times New Roman"/>
                <w:sz w:val="24"/>
                <w:szCs w:val="24"/>
                <w:lang w:eastAsia="ru-RU"/>
              </w:rPr>
            </w:pPr>
            <w:r w:rsidRPr="00B92B42">
              <w:rPr>
                <w:rFonts w:ascii="Times New Roman" w:eastAsia="Times New Roman" w:hAnsi="Times New Roman" w:cs="Times New Roman"/>
                <w:sz w:val="28"/>
                <w:szCs w:val="28"/>
                <w:lang w:val="kk-KZ" w:eastAsia="ru-RU"/>
              </w:rPr>
              <w:t>Кептіріп-сіндіргіш бөлімі бар орауыш шеберхана</w:t>
            </w:r>
          </w:p>
          <w:p w:rsidR="008C4656" w:rsidRPr="00B92B42" w:rsidRDefault="008C4656" w:rsidP="00575953">
            <w:pPr>
              <w:spacing w:after="0" w:line="240" w:lineRule="auto"/>
              <w:jc w:val="center"/>
              <w:rPr>
                <w:rFonts w:ascii="Times New Roman" w:eastAsia="Times New Roman" w:hAnsi="Times New Roman" w:cs="Times New Roman"/>
                <w:sz w:val="24"/>
                <w:szCs w:val="24"/>
                <w:lang w:eastAsia="ru-RU"/>
              </w:rPr>
            </w:pPr>
            <w:proofErr w:type="spellStart"/>
            <w:r w:rsidRPr="00B92B42">
              <w:rPr>
                <w:rFonts w:ascii="Times New Roman" w:eastAsia="Times New Roman" w:hAnsi="Times New Roman" w:cs="Times New Roman"/>
                <w:sz w:val="28"/>
                <w:szCs w:val="28"/>
                <w:lang w:eastAsia="ru-RU"/>
              </w:rPr>
              <w:t>Слесар</w:t>
            </w:r>
            <w:proofErr w:type="spellEnd"/>
            <w:r w:rsidRPr="00B92B42">
              <w:rPr>
                <w:rFonts w:ascii="Times New Roman" w:eastAsia="Times New Roman" w:hAnsi="Times New Roman" w:cs="Times New Roman"/>
                <w:sz w:val="28"/>
                <w:szCs w:val="28"/>
                <w:lang w:val="kk-KZ" w:eastAsia="ru-RU"/>
              </w:rPr>
              <w:t>лы</w:t>
            </w:r>
            <w:proofErr w:type="gramStart"/>
            <w:r w:rsidRPr="00B92B42">
              <w:rPr>
                <w:rFonts w:ascii="Times New Roman" w:eastAsia="Times New Roman" w:hAnsi="Times New Roman" w:cs="Times New Roman"/>
                <w:sz w:val="28"/>
                <w:szCs w:val="28"/>
                <w:lang w:val="kk-KZ" w:eastAsia="ru-RU"/>
              </w:rPr>
              <w:t>қ</w:t>
            </w:r>
            <w:r w:rsidRPr="00B92B42">
              <w:rPr>
                <w:rFonts w:ascii="Times New Roman" w:eastAsia="Times New Roman" w:hAnsi="Times New Roman" w:cs="Times New Roman"/>
                <w:sz w:val="28"/>
                <w:szCs w:val="28"/>
                <w:lang w:eastAsia="ru-RU"/>
              </w:rPr>
              <w:t>-</w:t>
            </w:r>
            <w:proofErr w:type="spellStart"/>
            <w:proofErr w:type="gramEnd"/>
            <w:r w:rsidRPr="00B92B42">
              <w:rPr>
                <w:rFonts w:ascii="Times New Roman" w:eastAsia="Times New Roman" w:hAnsi="Times New Roman" w:cs="Times New Roman"/>
                <w:sz w:val="28"/>
                <w:szCs w:val="28"/>
                <w:lang w:eastAsia="ru-RU"/>
              </w:rPr>
              <w:t>механи</w:t>
            </w:r>
            <w:proofErr w:type="spellEnd"/>
            <w:r w:rsidRPr="00B92B42">
              <w:rPr>
                <w:rFonts w:ascii="Times New Roman" w:eastAsia="Times New Roman" w:hAnsi="Times New Roman" w:cs="Times New Roman"/>
                <w:sz w:val="28"/>
                <w:szCs w:val="28"/>
                <w:lang w:val="kk-KZ" w:eastAsia="ru-RU"/>
              </w:rPr>
              <w:t>калық және құрастыру бөлімдері</w:t>
            </w:r>
          </w:p>
        </w:tc>
      </w:tr>
      <w:tr w:rsidR="008C4656" w:rsidRPr="00B92B42" w:rsidTr="00575953">
        <w:trPr>
          <w:trHeight w:val="1067"/>
        </w:trPr>
        <w:tc>
          <w:tcPr>
            <w:tcW w:w="1200" w:type="pct"/>
            <w:tcBorders>
              <w:top w:val="nil"/>
              <w:left w:val="single" w:sz="8" w:space="0" w:color="000000"/>
              <w:bottom w:val="single" w:sz="8" w:space="0" w:color="000000"/>
              <w:right w:val="single" w:sz="8" w:space="0" w:color="000000"/>
            </w:tcBorders>
            <w:tcMar>
              <w:top w:w="0" w:type="dxa"/>
              <w:left w:w="108" w:type="dxa"/>
              <w:bottom w:w="0" w:type="dxa"/>
              <w:right w:w="108" w:type="dxa"/>
            </w:tcMar>
            <w:hideMark/>
          </w:tcPr>
          <w:p w:rsidR="008C4656" w:rsidRPr="00B92B42" w:rsidRDefault="008C4656" w:rsidP="00575953">
            <w:pPr>
              <w:spacing w:after="0" w:line="240" w:lineRule="auto"/>
              <w:jc w:val="center"/>
              <w:rPr>
                <w:rFonts w:ascii="Times New Roman" w:eastAsia="Times New Roman" w:hAnsi="Times New Roman" w:cs="Times New Roman"/>
                <w:sz w:val="24"/>
                <w:szCs w:val="24"/>
                <w:lang w:eastAsia="ru-RU"/>
              </w:rPr>
            </w:pPr>
            <w:r w:rsidRPr="00B92B42">
              <w:rPr>
                <w:rFonts w:ascii="Times New Roman" w:eastAsia="Times New Roman" w:hAnsi="Times New Roman" w:cs="Times New Roman"/>
                <w:sz w:val="28"/>
                <w:szCs w:val="28"/>
                <w:lang w:val="kk-KZ" w:eastAsia="ru-RU"/>
              </w:rPr>
              <w:lastRenderedPageBreak/>
              <w:t>Әлсіз тоқты</w:t>
            </w:r>
          </w:p>
        </w:tc>
        <w:tc>
          <w:tcPr>
            <w:tcW w:w="1800" w:type="pct"/>
            <w:tcBorders>
              <w:top w:val="nil"/>
              <w:left w:val="nil"/>
              <w:bottom w:val="single" w:sz="8" w:space="0" w:color="000000"/>
              <w:right w:val="single" w:sz="8" w:space="0" w:color="000000"/>
            </w:tcBorders>
            <w:tcMar>
              <w:top w:w="0" w:type="dxa"/>
              <w:left w:w="108" w:type="dxa"/>
              <w:bottom w:w="0" w:type="dxa"/>
              <w:right w:w="108" w:type="dxa"/>
            </w:tcMar>
            <w:hideMark/>
          </w:tcPr>
          <w:p w:rsidR="008C4656" w:rsidRPr="00B92B42" w:rsidRDefault="008C4656" w:rsidP="00575953">
            <w:pPr>
              <w:spacing w:after="0" w:line="240" w:lineRule="auto"/>
              <w:jc w:val="center"/>
              <w:rPr>
                <w:rFonts w:ascii="Times New Roman" w:eastAsia="Times New Roman" w:hAnsi="Times New Roman" w:cs="Times New Roman"/>
                <w:sz w:val="24"/>
                <w:szCs w:val="24"/>
                <w:lang w:eastAsia="ru-RU"/>
              </w:rPr>
            </w:pPr>
            <w:r w:rsidRPr="00B92B42">
              <w:rPr>
                <w:rFonts w:ascii="Times New Roman" w:eastAsia="Times New Roman" w:hAnsi="Times New Roman" w:cs="Times New Roman"/>
                <w:sz w:val="28"/>
                <w:szCs w:val="28"/>
                <w:lang w:val="kk-KZ" w:eastAsia="ru-RU"/>
              </w:rPr>
              <w:t>Телефондық және радио байланыс</w:t>
            </w:r>
          </w:p>
          <w:p w:rsidR="008C4656" w:rsidRPr="00B92B42" w:rsidRDefault="008C4656" w:rsidP="00575953">
            <w:pPr>
              <w:spacing w:after="0" w:line="240" w:lineRule="auto"/>
              <w:jc w:val="center"/>
              <w:rPr>
                <w:rFonts w:ascii="Times New Roman" w:eastAsia="Times New Roman" w:hAnsi="Times New Roman" w:cs="Times New Roman"/>
                <w:sz w:val="24"/>
                <w:szCs w:val="24"/>
                <w:lang w:eastAsia="ru-RU"/>
              </w:rPr>
            </w:pPr>
            <w:r w:rsidRPr="00B92B42">
              <w:rPr>
                <w:rFonts w:ascii="Times New Roman" w:eastAsia="Times New Roman" w:hAnsi="Times New Roman" w:cs="Times New Roman"/>
                <w:sz w:val="28"/>
                <w:szCs w:val="28"/>
                <w:lang w:val="kk-KZ" w:eastAsia="ru-RU"/>
              </w:rPr>
              <w:t>Аккумуляторлық қондырғыларды пайдалану</w:t>
            </w:r>
          </w:p>
        </w:tc>
        <w:tc>
          <w:tcPr>
            <w:tcW w:w="1900" w:type="pct"/>
            <w:tcBorders>
              <w:top w:val="nil"/>
              <w:left w:val="nil"/>
              <w:bottom w:val="single" w:sz="8" w:space="0" w:color="000000"/>
              <w:right w:val="single" w:sz="8" w:space="0" w:color="000000"/>
            </w:tcBorders>
            <w:tcMar>
              <w:top w:w="0" w:type="dxa"/>
              <w:left w:w="108" w:type="dxa"/>
              <w:bottom w:w="0" w:type="dxa"/>
              <w:right w:w="108" w:type="dxa"/>
            </w:tcMar>
            <w:hideMark/>
          </w:tcPr>
          <w:p w:rsidR="008C4656" w:rsidRPr="00B92B42" w:rsidRDefault="008C4656" w:rsidP="00575953">
            <w:pPr>
              <w:spacing w:after="0" w:line="240" w:lineRule="auto"/>
              <w:jc w:val="center"/>
              <w:rPr>
                <w:rFonts w:ascii="Times New Roman" w:eastAsia="Times New Roman" w:hAnsi="Times New Roman" w:cs="Times New Roman"/>
                <w:sz w:val="24"/>
                <w:szCs w:val="24"/>
                <w:lang w:eastAsia="ru-RU"/>
              </w:rPr>
            </w:pPr>
            <w:r w:rsidRPr="00B92B42">
              <w:rPr>
                <w:rFonts w:ascii="Times New Roman" w:eastAsia="Times New Roman" w:hAnsi="Times New Roman" w:cs="Times New Roman"/>
                <w:sz w:val="28"/>
                <w:szCs w:val="28"/>
                <w:lang w:val="kk-KZ" w:eastAsia="ru-RU"/>
              </w:rPr>
              <w:t>АТС, коммутаторлық қондырғылар, жіберуші, қабылдаушы қондырғылар</w:t>
            </w:r>
          </w:p>
          <w:p w:rsidR="008C4656" w:rsidRPr="00B92B42" w:rsidRDefault="008C4656" w:rsidP="00575953">
            <w:pPr>
              <w:spacing w:after="0" w:line="240" w:lineRule="auto"/>
              <w:jc w:val="center"/>
              <w:rPr>
                <w:rFonts w:ascii="Times New Roman" w:eastAsia="Times New Roman" w:hAnsi="Times New Roman" w:cs="Times New Roman"/>
                <w:sz w:val="24"/>
                <w:szCs w:val="24"/>
                <w:lang w:eastAsia="ru-RU"/>
              </w:rPr>
            </w:pPr>
            <w:r w:rsidRPr="00B92B42">
              <w:rPr>
                <w:rFonts w:ascii="Times New Roman" w:eastAsia="Times New Roman" w:hAnsi="Times New Roman" w:cs="Times New Roman"/>
                <w:sz w:val="28"/>
                <w:szCs w:val="28"/>
                <w:lang w:val="kk-KZ" w:eastAsia="ru-RU"/>
              </w:rPr>
              <w:t>Зарядтау станциясы, электрокар жиынтығының  аккумуляторлық шаруашылығы және т.б.</w:t>
            </w:r>
          </w:p>
        </w:tc>
      </w:tr>
    </w:tbl>
    <w:p w:rsidR="008C4656" w:rsidRPr="00B92B42" w:rsidRDefault="008C4656" w:rsidP="008C4656">
      <w:pPr>
        <w:spacing w:after="0" w:line="240" w:lineRule="auto"/>
        <w:ind w:firstLine="709"/>
        <w:jc w:val="both"/>
        <w:rPr>
          <w:rFonts w:ascii="Times New Roman" w:eastAsia="Times New Roman" w:hAnsi="Times New Roman" w:cs="Times New Roman"/>
          <w:color w:val="000000"/>
          <w:sz w:val="27"/>
          <w:szCs w:val="27"/>
          <w:lang w:eastAsia="ru-RU"/>
        </w:rPr>
      </w:pPr>
      <w:r w:rsidRPr="00B92B42">
        <w:rPr>
          <w:rFonts w:ascii="Times New Roman" w:eastAsia="Times New Roman" w:hAnsi="Times New Roman" w:cs="Times New Roman"/>
          <w:color w:val="000000"/>
          <w:sz w:val="28"/>
          <w:szCs w:val="28"/>
          <w:lang w:val="kk-KZ" w:eastAsia="ru-RU"/>
        </w:rPr>
        <w:t> </w:t>
      </w:r>
    </w:p>
    <w:p w:rsidR="008C4656" w:rsidRPr="00B92B42" w:rsidRDefault="008C4656" w:rsidP="008C4656">
      <w:pPr>
        <w:spacing w:after="0" w:line="240" w:lineRule="auto"/>
        <w:ind w:firstLine="709"/>
        <w:jc w:val="both"/>
        <w:rPr>
          <w:rFonts w:ascii="Times New Roman" w:eastAsia="Times New Roman" w:hAnsi="Times New Roman" w:cs="Times New Roman"/>
          <w:color w:val="000000"/>
          <w:sz w:val="27"/>
          <w:szCs w:val="27"/>
          <w:lang w:val="kk-KZ" w:eastAsia="ru-RU"/>
        </w:rPr>
      </w:pPr>
      <w:r w:rsidRPr="00B92B42">
        <w:rPr>
          <w:rFonts w:ascii="Times New Roman" w:eastAsia="Times New Roman" w:hAnsi="Times New Roman" w:cs="Times New Roman"/>
          <w:color w:val="000000"/>
          <w:sz w:val="28"/>
          <w:szCs w:val="28"/>
          <w:lang w:val="kk-KZ" w:eastAsia="ru-RU"/>
        </w:rPr>
        <w:t>Берілген курстың өзектілігі техникалық-экономикалық көрсеткіштер жағынан оңтайлы сығылған ауаны, суықты, ауаны бөлу өнімдерін, техникалық суды өндіру және үлестіру сызбаларын таңдау есептерін тиімді шешу, энергия тасымалдаушылары қажеттілігін есептеу, есептеу және есепсіз тәртіптерде сызбалар мен олардың құрамына кіретін жабдықты құру және талдау, ҚЭР максималды қолдануын ескеріп, өнеркәсіптік кәсіпорында оңтайлы энергия тұтыну қажеттілігімен байланысты осы жүйелер мен олардың элементтерін болжау және жетілдіру қаэжеттілігімен дәлелденеді. Пәннің оқылуы «Жылу техникасының теориялық негіздері» («Техникалық термодинамика» және «Жылумасса алмасу» бөлімдері), «Айдағыштар және жылу қозғалтқыштары» курстарынан алынған білімдерге негізделеді.</w:t>
      </w:r>
    </w:p>
    <w:p w:rsidR="008C4656" w:rsidRPr="00B92B42" w:rsidRDefault="008C4656" w:rsidP="008C4656">
      <w:pPr>
        <w:spacing w:after="0" w:line="240" w:lineRule="auto"/>
        <w:ind w:firstLine="709"/>
        <w:jc w:val="both"/>
        <w:rPr>
          <w:rFonts w:ascii="Times New Roman" w:eastAsia="Times New Roman" w:hAnsi="Times New Roman" w:cs="Times New Roman"/>
          <w:color w:val="000000"/>
          <w:sz w:val="27"/>
          <w:szCs w:val="27"/>
          <w:lang w:val="kk-KZ" w:eastAsia="ru-RU"/>
        </w:rPr>
      </w:pPr>
      <w:r w:rsidRPr="00B92B42">
        <w:rPr>
          <w:rFonts w:ascii="Times New Roman" w:eastAsia="Times New Roman" w:hAnsi="Times New Roman" w:cs="Times New Roman"/>
          <w:color w:val="000000"/>
          <w:sz w:val="28"/>
          <w:szCs w:val="28"/>
          <w:lang w:val="kk-KZ" w:eastAsia="ru-RU"/>
        </w:rPr>
        <w:t> </w:t>
      </w:r>
    </w:p>
    <w:p w:rsidR="008C4656" w:rsidRPr="00B92B42" w:rsidRDefault="008C4656" w:rsidP="008C4656">
      <w:pPr>
        <w:spacing w:after="0" w:line="240" w:lineRule="auto"/>
        <w:ind w:firstLine="709"/>
        <w:jc w:val="both"/>
        <w:rPr>
          <w:rFonts w:ascii="Times New Roman" w:eastAsia="Times New Roman" w:hAnsi="Times New Roman" w:cs="Times New Roman"/>
          <w:color w:val="000000"/>
          <w:sz w:val="27"/>
          <w:szCs w:val="27"/>
          <w:lang w:val="kk-KZ" w:eastAsia="ru-RU"/>
        </w:rPr>
      </w:pPr>
      <w:r w:rsidRPr="00B92B42">
        <w:rPr>
          <w:rFonts w:ascii="Times New Roman" w:eastAsia="Times New Roman" w:hAnsi="Times New Roman" w:cs="Times New Roman"/>
          <w:color w:val="000000"/>
          <w:sz w:val="28"/>
          <w:szCs w:val="28"/>
          <w:lang w:val="kk-KZ" w:eastAsia="ru-RU"/>
        </w:rPr>
        <w:t>1.4 Энергия тасымалдаушылардың түрлері, жіктелуі және сипаттамасы</w:t>
      </w:r>
    </w:p>
    <w:p w:rsidR="008C4656" w:rsidRPr="00B92B42" w:rsidRDefault="008C4656" w:rsidP="008C4656">
      <w:pPr>
        <w:spacing w:after="0" w:line="240" w:lineRule="auto"/>
        <w:ind w:firstLine="709"/>
        <w:jc w:val="both"/>
        <w:rPr>
          <w:rFonts w:ascii="Times New Roman" w:eastAsia="Times New Roman" w:hAnsi="Times New Roman" w:cs="Times New Roman"/>
          <w:color w:val="000000"/>
          <w:sz w:val="27"/>
          <w:szCs w:val="27"/>
          <w:lang w:val="kk-KZ" w:eastAsia="ru-RU"/>
        </w:rPr>
      </w:pPr>
      <w:r w:rsidRPr="00B92B42">
        <w:rPr>
          <w:rFonts w:ascii="Times New Roman" w:eastAsia="Times New Roman" w:hAnsi="Times New Roman" w:cs="Times New Roman"/>
          <w:color w:val="000000"/>
          <w:sz w:val="28"/>
          <w:szCs w:val="28"/>
          <w:lang w:val="kk-KZ" w:eastAsia="ru-RU"/>
        </w:rPr>
        <w:t> </w:t>
      </w:r>
    </w:p>
    <w:p w:rsidR="008C4656" w:rsidRPr="00B92B42" w:rsidRDefault="008C4656" w:rsidP="008C4656">
      <w:pPr>
        <w:spacing w:after="0" w:line="240" w:lineRule="auto"/>
        <w:ind w:firstLine="709"/>
        <w:jc w:val="both"/>
        <w:rPr>
          <w:rFonts w:ascii="Times New Roman" w:eastAsia="Times New Roman" w:hAnsi="Times New Roman" w:cs="Times New Roman"/>
          <w:color w:val="000000"/>
          <w:sz w:val="27"/>
          <w:szCs w:val="27"/>
          <w:lang w:val="kk-KZ" w:eastAsia="ru-RU"/>
        </w:rPr>
      </w:pPr>
      <w:r w:rsidRPr="00B92B42">
        <w:rPr>
          <w:rFonts w:ascii="Times New Roman" w:eastAsia="Times New Roman" w:hAnsi="Times New Roman" w:cs="Times New Roman"/>
          <w:color w:val="000000"/>
          <w:sz w:val="28"/>
          <w:szCs w:val="28"/>
          <w:lang w:val="kk-KZ" w:eastAsia="ru-RU"/>
        </w:rPr>
        <w:t> </w:t>
      </w:r>
    </w:p>
    <w:p w:rsidR="008C4656" w:rsidRPr="00B92B42" w:rsidRDefault="008C4656" w:rsidP="008C4656">
      <w:pPr>
        <w:spacing w:after="0" w:line="240" w:lineRule="auto"/>
        <w:ind w:firstLine="709"/>
        <w:jc w:val="both"/>
        <w:rPr>
          <w:rFonts w:ascii="Times New Roman" w:eastAsia="Times New Roman" w:hAnsi="Times New Roman" w:cs="Times New Roman"/>
          <w:color w:val="000000"/>
          <w:sz w:val="28"/>
          <w:szCs w:val="28"/>
          <w:lang w:val="kk-KZ" w:eastAsia="ru-RU"/>
        </w:rPr>
      </w:pPr>
      <w:r w:rsidRPr="00B92B42">
        <w:rPr>
          <w:rFonts w:ascii="Times New Roman" w:eastAsia="Times New Roman" w:hAnsi="Times New Roman" w:cs="Times New Roman"/>
          <w:color w:val="000000"/>
          <w:sz w:val="28"/>
          <w:szCs w:val="28"/>
          <w:lang w:val="kk-KZ" w:eastAsia="ru-RU"/>
        </w:rPr>
        <w:t>Технологиялық процесстердің көбісі түрлері мен мақсаттары әртүрлі энергия тасымалдаушыларды қолданумен өтеді. Өнеркәсіпте энергия тасымалдаушылар ретінде белгілі-бір потенциалға ие және энергияны бір материалды денеден басқаларына беретін материалды дене немесе материалды ортаны түсінеді. Өнеркәсіптік кәсіпорындар өз қызметтерін ұйымдастыру кезінде параметрлері, түрлері және мақсаттары әртүрлі энергия ресурстарын қолданады. Ірі кәсіпорындар үшін энергия тасымалдаушылар ағындары туралы айтады. Бұл ағындардың бағыттары бір-бірімен тығыз байланысты және олардың әртүрлі сипаттамалары бар. Кәсіпорында олар «кәсіпорынның энергия ресурстары» деген жалпы атаумен бірігеді. Әдетте энергия ресурстары ретінде кәсіпорында  келесілер қолданылады:</w:t>
      </w:r>
    </w:p>
    <w:p w:rsidR="008C4656" w:rsidRPr="00B92B42" w:rsidRDefault="008C4656" w:rsidP="008C4656">
      <w:pPr>
        <w:spacing w:after="0" w:line="240" w:lineRule="auto"/>
        <w:ind w:firstLine="709"/>
        <w:jc w:val="both"/>
        <w:rPr>
          <w:rFonts w:ascii="Times New Roman" w:eastAsia="Times New Roman" w:hAnsi="Times New Roman" w:cs="Times New Roman"/>
          <w:color w:val="000000"/>
          <w:sz w:val="27"/>
          <w:szCs w:val="27"/>
          <w:lang w:eastAsia="ru-RU"/>
        </w:rPr>
      </w:pPr>
      <w:r w:rsidRPr="00B92B42">
        <w:rPr>
          <w:rFonts w:ascii="Times New Roman" w:eastAsia="Times New Roman" w:hAnsi="Times New Roman" w:cs="Times New Roman"/>
          <w:color w:val="000000"/>
          <w:sz w:val="28"/>
          <w:szCs w:val="28"/>
          <w:lang w:eastAsia="ru-RU"/>
        </w:rPr>
        <w:t xml:space="preserve">- </w:t>
      </w:r>
      <w:proofErr w:type="spellStart"/>
      <w:r w:rsidRPr="00B92B42">
        <w:rPr>
          <w:rFonts w:ascii="Times New Roman" w:eastAsia="Times New Roman" w:hAnsi="Times New Roman" w:cs="Times New Roman"/>
          <w:color w:val="000000"/>
          <w:sz w:val="28"/>
          <w:szCs w:val="28"/>
          <w:lang w:eastAsia="ru-RU"/>
        </w:rPr>
        <w:t>электр</w:t>
      </w:r>
      <w:proofErr w:type="spellEnd"/>
      <w:r w:rsidRPr="00B92B42">
        <w:rPr>
          <w:rFonts w:ascii="Times New Roman" w:eastAsia="Times New Roman" w:hAnsi="Times New Roman" w:cs="Times New Roman"/>
          <w:color w:val="000000"/>
          <w:sz w:val="28"/>
          <w:szCs w:val="28"/>
          <w:lang w:eastAsia="ru-RU"/>
        </w:rPr>
        <w:t xml:space="preserve"> энергия</w:t>
      </w:r>
      <w:r w:rsidRPr="00B92B42">
        <w:rPr>
          <w:rFonts w:ascii="Times New Roman" w:eastAsia="Times New Roman" w:hAnsi="Times New Roman" w:cs="Times New Roman"/>
          <w:color w:val="000000"/>
          <w:sz w:val="28"/>
          <w:szCs w:val="28"/>
          <w:lang w:val="kk-KZ" w:eastAsia="ru-RU"/>
        </w:rPr>
        <w:t>сы</w:t>
      </w:r>
      <w:r w:rsidRPr="00B92B42">
        <w:rPr>
          <w:rFonts w:ascii="Times New Roman" w:eastAsia="Times New Roman" w:hAnsi="Times New Roman" w:cs="Times New Roman"/>
          <w:color w:val="000000"/>
          <w:sz w:val="28"/>
          <w:szCs w:val="28"/>
          <w:lang w:eastAsia="ru-RU"/>
        </w:rPr>
        <w:t> (</w:t>
      </w:r>
      <w:r w:rsidRPr="00B92B42">
        <w:rPr>
          <w:rFonts w:ascii="Times New Roman" w:eastAsia="Times New Roman" w:hAnsi="Times New Roman" w:cs="Times New Roman"/>
          <w:color w:val="000000"/>
          <w:sz w:val="28"/>
          <w:szCs w:val="28"/>
          <w:lang w:val="kk-KZ" w:eastAsia="ru-RU"/>
        </w:rPr>
        <w:t>тұтынудың </w:t>
      </w:r>
      <w:r w:rsidRPr="00B92B42">
        <w:rPr>
          <w:rFonts w:ascii="Times New Roman" w:eastAsia="Times New Roman" w:hAnsi="Times New Roman" w:cs="Times New Roman"/>
          <w:color w:val="000000"/>
          <w:sz w:val="28"/>
          <w:szCs w:val="28"/>
          <w:lang w:eastAsia="ru-RU"/>
        </w:rPr>
        <w:t>60-70%);</w:t>
      </w:r>
    </w:p>
    <w:p w:rsidR="008C4656" w:rsidRPr="00B92B42" w:rsidRDefault="008C4656" w:rsidP="008C4656">
      <w:pPr>
        <w:spacing w:after="0" w:line="240" w:lineRule="auto"/>
        <w:ind w:firstLine="709"/>
        <w:jc w:val="both"/>
        <w:rPr>
          <w:rFonts w:ascii="Times New Roman" w:eastAsia="Times New Roman" w:hAnsi="Times New Roman" w:cs="Times New Roman"/>
          <w:color w:val="000000"/>
          <w:sz w:val="27"/>
          <w:szCs w:val="27"/>
          <w:lang w:eastAsia="ru-RU"/>
        </w:rPr>
      </w:pPr>
      <w:r w:rsidRPr="00B92B42">
        <w:rPr>
          <w:rFonts w:ascii="Times New Roman" w:eastAsia="Times New Roman" w:hAnsi="Times New Roman" w:cs="Times New Roman"/>
          <w:color w:val="000000"/>
          <w:sz w:val="28"/>
          <w:szCs w:val="28"/>
          <w:lang w:eastAsia="ru-RU"/>
        </w:rPr>
        <w:t>- </w:t>
      </w:r>
      <w:r w:rsidRPr="00B92B42">
        <w:rPr>
          <w:rFonts w:ascii="Times New Roman" w:eastAsia="Times New Roman" w:hAnsi="Times New Roman" w:cs="Times New Roman"/>
          <w:color w:val="000000"/>
          <w:sz w:val="28"/>
          <w:szCs w:val="28"/>
          <w:lang w:val="kk-KZ" w:eastAsia="ru-RU"/>
        </w:rPr>
        <w:t>су</w:t>
      </w:r>
      <w:r w:rsidRPr="00B92B42">
        <w:rPr>
          <w:rFonts w:ascii="Times New Roman" w:eastAsia="Times New Roman" w:hAnsi="Times New Roman" w:cs="Times New Roman"/>
          <w:color w:val="000000"/>
          <w:sz w:val="28"/>
          <w:szCs w:val="28"/>
          <w:lang w:eastAsia="ru-RU"/>
        </w:rPr>
        <w:t>;</w:t>
      </w:r>
    </w:p>
    <w:p w:rsidR="008C4656" w:rsidRPr="00B92B42" w:rsidRDefault="008C4656" w:rsidP="008C4656">
      <w:pPr>
        <w:spacing w:after="0" w:line="240" w:lineRule="auto"/>
        <w:ind w:firstLine="709"/>
        <w:jc w:val="both"/>
        <w:rPr>
          <w:rFonts w:ascii="Times New Roman" w:eastAsia="Times New Roman" w:hAnsi="Times New Roman" w:cs="Times New Roman"/>
          <w:color w:val="000000"/>
          <w:sz w:val="27"/>
          <w:szCs w:val="27"/>
          <w:lang w:eastAsia="ru-RU"/>
        </w:rPr>
      </w:pPr>
      <w:r w:rsidRPr="00B92B42">
        <w:rPr>
          <w:rFonts w:ascii="Times New Roman" w:eastAsia="Times New Roman" w:hAnsi="Times New Roman" w:cs="Times New Roman"/>
          <w:color w:val="000000"/>
          <w:sz w:val="28"/>
          <w:szCs w:val="28"/>
          <w:lang w:eastAsia="ru-RU"/>
        </w:rPr>
        <w:t>- </w:t>
      </w:r>
      <w:r w:rsidRPr="00B92B42">
        <w:rPr>
          <w:rFonts w:ascii="Times New Roman" w:eastAsia="Times New Roman" w:hAnsi="Times New Roman" w:cs="Times New Roman"/>
          <w:color w:val="000000"/>
          <w:sz w:val="28"/>
          <w:szCs w:val="28"/>
          <w:lang w:val="kk-KZ" w:eastAsia="ru-RU"/>
        </w:rPr>
        <w:t>жылу</w:t>
      </w:r>
      <w:r w:rsidRPr="00B92B42">
        <w:rPr>
          <w:rFonts w:ascii="Times New Roman" w:eastAsia="Times New Roman" w:hAnsi="Times New Roman" w:cs="Times New Roman"/>
          <w:color w:val="000000"/>
          <w:sz w:val="28"/>
          <w:szCs w:val="28"/>
          <w:lang w:eastAsia="ru-RU"/>
        </w:rPr>
        <w:t>;</w:t>
      </w:r>
    </w:p>
    <w:p w:rsidR="008C4656" w:rsidRPr="00B92B42" w:rsidRDefault="008C4656" w:rsidP="008C4656">
      <w:pPr>
        <w:spacing w:after="0" w:line="240" w:lineRule="auto"/>
        <w:ind w:firstLine="709"/>
        <w:jc w:val="both"/>
        <w:rPr>
          <w:rFonts w:ascii="Times New Roman" w:eastAsia="Times New Roman" w:hAnsi="Times New Roman" w:cs="Times New Roman"/>
          <w:color w:val="000000"/>
          <w:sz w:val="27"/>
          <w:szCs w:val="27"/>
          <w:lang w:eastAsia="ru-RU"/>
        </w:rPr>
      </w:pPr>
      <w:r w:rsidRPr="00B92B42">
        <w:rPr>
          <w:rFonts w:ascii="Times New Roman" w:eastAsia="Times New Roman" w:hAnsi="Times New Roman" w:cs="Times New Roman"/>
          <w:color w:val="000000"/>
          <w:sz w:val="28"/>
          <w:szCs w:val="28"/>
          <w:lang w:eastAsia="ru-RU"/>
        </w:rPr>
        <w:t>- </w:t>
      </w:r>
      <w:r w:rsidRPr="00B92B42">
        <w:rPr>
          <w:rFonts w:ascii="Times New Roman" w:eastAsia="Times New Roman" w:hAnsi="Times New Roman" w:cs="Times New Roman"/>
          <w:color w:val="000000"/>
          <w:sz w:val="28"/>
          <w:szCs w:val="28"/>
          <w:lang w:val="kk-KZ" w:eastAsia="ru-RU"/>
        </w:rPr>
        <w:t>ауа</w:t>
      </w:r>
      <w:r w:rsidRPr="00B92B42">
        <w:rPr>
          <w:rFonts w:ascii="Times New Roman" w:eastAsia="Times New Roman" w:hAnsi="Times New Roman" w:cs="Times New Roman"/>
          <w:color w:val="000000"/>
          <w:sz w:val="28"/>
          <w:szCs w:val="28"/>
          <w:lang w:eastAsia="ru-RU"/>
        </w:rPr>
        <w:t>;</w:t>
      </w:r>
    </w:p>
    <w:p w:rsidR="008C4656" w:rsidRPr="00B92B42" w:rsidRDefault="008C4656" w:rsidP="008C4656">
      <w:pPr>
        <w:spacing w:after="0" w:line="240" w:lineRule="auto"/>
        <w:ind w:firstLine="709"/>
        <w:jc w:val="both"/>
        <w:rPr>
          <w:rFonts w:ascii="Times New Roman" w:eastAsia="Times New Roman" w:hAnsi="Times New Roman" w:cs="Times New Roman"/>
          <w:color w:val="000000"/>
          <w:sz w:val="27"/>
          <w:szCs w:val="27"/>
          <w:lang w:eastAsia="ru-RU"/>
        </w:rPr>
      </w:pPr>
      <w:r w:rsidRPr="00B92B42">
        <w:rPr>
          <w:rFonts w:ascii="Times New Roman" w:eastAsia="Times New Roman" w:hAnsi="Times New Roman" w:cs="Times New Roman"/>
          <w:color w:val="000000"/>
          <w:sz w:val="28"/>
          <w:szCs w:val="28"/>
          <w:lang w:eastAsia="ru-RU"/>
        </w:rPr>
        <w:t>- </w:t>
      </w:r>
      <w:r w:rsidRPr="00B92B42">
        <w:rPr>
          <w:rFonts w:ascii="Times New Roman" w:eastAsia="Times New Roman" w:hAnsi="Times New Roman" w:cs="Times New Roman"/>
          <w:color w:val="000000"/>
          <w:sz w:val="28"/>
          <w:szCs w:val="28"/>
          <w:lang w:val="kk-KZ" w:eastAsia="ru-RU"/>
        </w:rPr>
        <w:t>АБӨ</w:t>
      </w:r>
      <w:r w:rsidRPr="00B92B42">
        <w:rPr>
          <w:rFonts w:ascii="Times New Roman" w:eastAsia="Times New Roman" w:hAnsi="Times New Roman" w:cs="Times New Roman"/>
          <w:color w:val="000000"/>
          <w:sz w:val="28"/>
          <w:szCs w:val="28"/>
          <w:lang w:eastAsia="ru-RU"/>
        </w:rPr>
        <w:t> (</w:t>
      </w:r>
      <w:r w:rsidRPr="00B92B42">
        <w:rPr>
          <w:rFonts w:ascii="Times New Roman" w:eastAsia="Times New Roman" w:hAnsi="Times New Roman" w:cs="Times New Roman"/>
          <w:color w:val="000000"/>
          <w:sz w:val="28"/>
          <w:szCs w:val="28"/>
          <w:lang w:val="kk-KZ" w:eastAsia="ru-RU"/>
        </w:rPr>
        <w:t>ауаның бө</w:t>
      </w:r>
      <w:proofErr w:type="gramStart"/>
      <w:r w:rsidRPr="00B92B42">
        <w:rPr>
          <w:rFonts w:ascii="Times New Roman" w:eastAsia="Times New Roman" w:hAnsi="Times New Roman" w:cs="Times New Roman"/>
          <w:color w:val="000000"/>
          <w:sz w:val="28"/>
          <w:szCs w:val="28"/>
          <w:lang w:val="kk-KZ" w:eastAsia="ru-RU"/>
        </w:rPr>
        <w:t>л</w:t>
      </w:r>
      <w:proofErr w:type="gramEnd"/>
      <w:r w:rsidRPr="00B92B42">
        <w:rPr>
          <w:rFonts w:ascii="Times New Roman" w:eastAsia="Times New Roman" w:hAnsi="Times New Roman" w:cs="Times New Roman"/>
          <w:color w:val="000000"/>
          <w:sz w:val="28"/>
          <w:szCs w:val="28"/>
          <w:lang w:val="kk-KZ" w:eastAsia="ru-RU"/>
        </w:rPr>
        <w:t>іну өнімдері</w:t>
      </w:r>
      <w:r w:rsidRPr="00B92B42">
        <w:rPr>
          <w:rFonts w:ascii="Times New Roman" w:eastAsia="Times New Roman" w:hAnsi="Times New Roman" w:cs="Times New Roman"/>
          <w:color w:val="000000"/>
          <w:sz w:val="28"/>
          <w:szCs w:val="28"/>
          <w:lang w:eastAsia="ru-RU"/>
        </w:rPr>
        <w:t>);</w:t>
      </w:r>
    </w:p>
    <w:p w:rsidR="008C4656" w:rsidRPr="00B92B42" w:rsidRDefault="008C4656" w:rsidP="008C4656">
      <w:pPr>
        <w:spacing w:after="0" w:line="240" w:lineRule="auto"/>
        <w:ind w:firstLine="709"/>
        <w:jc w:val="both"/>
        <w:rPr>
          <w:rFonts w:ascii="Times New Roman" w:eastAsia="Times New Roman" w:hAnsi="Times New Roman" w:cs="Times New Roman"/>
          <w:color w:val="000000"/>
          <w:sz w:val="27"/>
          <w:szCs w:val="27"/>
          <w:lang w:eastAsia="ru-RU"/>
        </w:rPr>
      </w:pPr>
      <w:r w:rsidRPr="00B92B42">
        <w:rPr>
          <w:rFonts w:ascii="Times New Roman" w:eastAsia="Times New Roman" w:hAnsi="Times New Roman" w:cs="Times New Roman"/>
          <w:color w:val="000000"/>
          <w:sz w:val="28"/>
          <w:szCs w:val="28"/>
          <w:lang w:eastAsia="ru-RU"/>
        </w:rPr>
        <w:t>- </w:t>
      </w:r>
      <w:r w:rsidRPr="00B92B42">
        <w:rPr>
          <w:rFonts w:ascii="Times New Roman" w:eastAsia="Times New Roman" w:hAnsi="Times New Roman" w:cs="Times New Roman"/>
          <w:color w:val="000000"/>
          <w:sz w:val="28"/>
          <w:szCs w:val="28"/>
          <w:lang w:val="kk-KZ" w:eastAsia="ru-RU"/>
        </w:rPr>
        <w:t>балқытпалар және тұздар</w:t>
      </w:r>
      <w:r w:rsidRPr="00B92B42">
        <w:rPr>
          <w:rFonts w:ascii="Times New Roman" w:eastAsia="Times New Roman" w:hAnsi="Times New Roman" w:cs="Times New Roman"/>
          <w:color w:val="000000"/>
          <w:sz w:val="28"/>
          <w:szCs w:val="28"/>
          <w:lang w:eastAsia="ru-RU"/>
        </w:rPr>
        <w:t>.</w:t>
      </w:r>
    </w:p>
    <w:p w:rsidR="008C4656" w:rsidRPr="00B92B42" w:rsidRDefault="008C4656" w:rsidP="008C4656">
      <w:pPr>
        <w:spacing w:after="0" w:line="240" w:lineRule="auto"/>
        <w:ind w:firstLine="709"/>
        <w:jc w:val="both"/>
        <w:rPr>
          <w:rFonts w:ascii="Times New Roman" w:eastAsia="Times New Roman" w:hAnsi="Times New Roman" w:cs="Times New Roman"/>
          <w:color w:val="000000"/>
          <w:sz w:val="28"/>
          <w:szCs w:val="28"/>
          <w:lang w:val="kk-KZ" w:eastAsia="ru-RU"/>
        </w:rPr>
      </w:pPr>
      <w:r w:rsidRPr="00B92B42">
        <w:rPr>
          <w:rFonts w:ascii="Times New Roman" w:eastAsia="Times New Roman" w:hAnsi="Times New Roman" w:cs="Times New Roman"/>
          <w:color w:val="000000"/>
          <w:sz w:val="28"/>
          <w:szCs w:val="28"/>
          <w:lang w:val="kk-KZ" w:eastAsia="ru-RU"/>
        </w:rPr>
        <w:lastRenderedPageBreak/>
        <w:t>Кәсіпорындарда энергия тасымалдаушылардың басты міндеті технологиялық процесс жағдайларын қамсыздандыру болып табылады. Энергия тасымалдаушыларды және олардың сипаттамаларын таңдау кезінде бірінші кезекте берілген параметрлер аясындағы максимал арзандылық жағдайымен нұсқаланады. Бұл кезде бірінші кезекте келесі факторларға назар аударылады:</w:t>
      </w:r>
    </w:p>
    <w:p w:rsidR="008C4656" w:rsidRPr="00B92B42" w:rsidRDefault="008C4656" w:rsidP="008C4656">
      <w:pPr>
        <w:spacing w:after="0" w:line="240" w:lineRule="auto"/>
        <w:ind w:firstLine="709"/>
        <w:jc w:val="both"/>
        <w:rPr>
          <w:rFonts w:ascii="Times New Roman" w:eastAsia="Times New Roman" w:hAnsi="Times New Roman" w:cs="Times New Roman"/>
          <w:color w:val="000000"/>
          <w:sz w:val="27"/>
          <w:szCs w:val="27"/>
          <w:lang w:val="kk-KZ" w:eastAsia="ru-RU"/>
        </w:rPr>
      </w:pPr>
      <w:r w:rsidRPr="00B92B42">
        <w:rPr>
          <w:rFonts w:ascii="Times New Roman" w:eastAsia="Times New Roman" w:hAnsi="Times New Roman" w:cs="Times New Roman"/>
          <w:color w:val="000000"/>
          <w:sz w:val="28"/>
          <w:szCs w:val="28"/>
          <w:lang w:val="kk-KZ" w:eastAsia="ru-RU"/>
        </w:rPr>
        <w:t>- технологиялық процес өтуінің шарттары және сипаттамалары;</w:t>
      </w:r>
    </w:p>
    <w:p w:rsidR="008C4656" w:rsidRPr="00B92B42" w:rsidRDefault="008C4656" w:rsidP="008C4656">
      <w:pPr>
        <w:spacing w:after="0" w:line="240" w:lineRule="auto"/>
        <w:ind w:firstLine="709"/>
        <w:jc w:val="both"/>
        <w:rPr>
          <w:rFonts w:ascii="Times New Roman" w:eastAsia="Times New Roman" w:hAnsi="Times New Roman" w:cs="Times New Roman"/>
          <w:color w:val="000000"/>
          <w:sz w:val="27"/>
          <w:szCs w:val="27"/>
          <w:lang w:val="kk-KZ" w:eastAsia="ru-RU"/>
        </w:rPr>
      </w:pPr>
      <w:r w:rsidRPr="00B92B42">
        <w:rPr>
          <w:rFonts w:ascii="Times New Roman" w:eastAsia="Times New Roman" w:hAnsi="Times New Roman" w:cs="Times New Roman"/>
          <w:color w:val="000000"/>
          <w:sz w:val="28"/>
          <w:szCs w:val="28"/>
          <w:lang w:val="kk-KZ" w:eastAsia="ru-RU"/>
        </w:rPr>
        <w:t>- орнатылған жабдықтың сипаттамалары және параметрлері;</w:t>
      </w:r>
    </w:p>
    <w:p w:rsidR="008C4656" w:rsidRPr="00B92B42" w:rsidRDefault="008C4656" w:rsidP="008C4656">
      <w:pPr>
        <w:spacing w:after="0" w:line="240" w:lineRule="auto"/>
        <w:ind w:firstLine="709"/>
        <w:jc w:val="both"/>
        <w:rPr>
          <w:rFonts w:ascii="Times New Roman" w:eastAsia="Times New Roman" w:hAnsi="Times New Roman" w:cs="Times New Roman"/>
          <w:color w:val="000000"/>
          <w:sz w:val="27"/>
          <w:szCs w:val="27"/>
          <w:lang w:val="kk-KZ" w:eastAsia="ru-RU"/>
        </w:rPr>
      </w:pPr>
      <w:r w:rsidRPr="00B92B42">
        <w:rPr>
          <w:rFonts w:ascii="Times New Roman" w:eastAsia="Times New Roman" w:hAnsi="Times New Roman" w:cs="Times New Roman"/>
          <w:color w:val="000000"/>
          <w:sz w:val="28"/>
          <w:szCs w:val="28"/>
          <w:lang w:val="kk-KZ" w:eastAsia="ru-RU"/>
        </w:rPr>
        <w:t>- энергия тасымалдаушыларының параметрлері;</w:t>
      </w:r>
    </w:p>
    <w:p w:rsidR="008C4656" w:rsidRPr="00B92B42" w:rsidRDefault="008C4656" w:rsidP="008C4656">
      <w:pPr>
        <w:spacing w:after="0" w:line="240" w:lineRule="auto"/>
        <w:ind w:firstLine="709"/>
        <w:jc w:val="both"/>
        <w:rPr>
          <w:rFonts w:ascii="Times New Roman" w:eastAsia="Times New Roman" w:hAnsi="Times New Roman" w:cs="Times New Roman"/>
          <w:color w:val="000000"/>
          <w:sz w:val="27"/>
          <w:szCs w:val="27"/>
          <w:lang w:val="kk-KZ" w:eastAsia="ru-RU"/>
        </w:rPr>
      </w:pPr>
      <w:r w:rsidRPr="00B92B42">
        <w:rPr>
          <w:rFonts w:ascii="Times New Roman" w:eastAsia="Times New Roman" w:hAnsi="Times New Roman" w:cs="Times New Roman"/>
          <w:color w:val="000000"/>
          <w:sz w:val="28"/>
          <w:szCs w:val="28"/>
          <w:lang w:val="kk-KZ" w:eastAsia="ru-RU"/>
        </w:rPr>
        <w:t>- кәсіпорынды энергия тасымалдаушыларымен қамтамасыз ету сипаты (ішкі немесе сыртқы) және т.б.</w:t>
      </w:r>
    </w:p>
    <w:p w:rsidR="008C4656" w:rsidRPr="00B92B42" w:rsidRDefault="008C4656" w:rsidP="008C4656">
      <w:pPr>
        <w:spacing w:after="0" w:line="240" w:lineRule="auto"/>
        <w:ind w:firstLine="709"/>
        <w:jc w:val="both"/>
        <w:rPr>
          <w:rFonts w:ascii="Times New Roman" w:eastAsia="Times New Roman" w:hAnsi="Times New Roman" w:cs="Times New Roman"/>
          <w:color w:val="000000"/>
          <w:sz w:val="28"/>
          <w:szCs w:val="28"/>
          <w:lang w:val="kk-KZ" w:eastAsia="ru-RU"/>
        </w:rPr>
      </w:pPr>
      <w:r w:rsidRPr="00B92B42">
        <w:rPr>
          <w:rFonts w:ascii="Times New Roman" w:eastAsia="Times New Roman" w:hAnsi="Times New Roman" w:cs="Times New Roman"/>
          <w:color w:val="000000"/>
          <w:sz w:val="28"/>
          <w:szCs w:val="28"/>
          <w:lang w:val="kk-KZ" w:eastAsia="ru-RU"/>
        </w:rPr>
        <w:t>Энергия тасымалдаушыларды таңдау кезінде олардың негізгі сипаттамалары ретінде:</w:t>
      </w:r>
    </w:p>
    <w:p w:rsidR="008C4656" w:rsidRPr="00B92B42" w:rsidRDefault="008C4656" w:rsidP="008C4656">
      <w:pPr>
        <w:spacing w:after="0" w:line="240" w:lineRule="auto"/>
        <w:ind w:firstLine="709"/>
        <w:jc w:val="both"/>
        <w:rPr>
          <w:rFonts w:ascii="Times New Roman" w:eastAsia="Times New Roman" w:hAnsi="Times New Roman" w:cs="Times New Roman"/>
          <w:color w:val="000000"/>
          <w:sz w:val="27"/>
          <w:szCs w:val="27"/>
          <w:lang w:eastAsia="ru-RU"/>
        </w:rPr>
      </w:pPr>
      <w:r w:rsidRPr="00B92B42">
        <w:rPr>
          <w:rFonts w:ascii="Times New Roman" w:eastAsia="Times New Roman" w:hAnsi="Times New Roman" w:cs="Times New Roman"/>
          <w:color w:val="000000"/>
          <w:sz w:val="28"/>
          <w:szCs w:val="28"/>
          <w:lang w:eastAsia="ru-RU"/>
        </w:rPr>
        <w:t>- потенциал </w:t>
      </w:r>
      <w:r w:rsidRPr="00B92B42">
        <w:rPr>
          <w:rFonts w:ascii="Times New Roman" w:eastAsia="Times New Roman" w:hAnsi="Times New Roman" w:cs="Times New Roman"/>
          <w:color w:val="000000"/>
          <w:sz w:val="28"/>
          <w:szCs w:val="28"/>
          <w:lang w:val="kk-KZ" w:eastAsia="ru-RU"/>
        </w:rPr>
        <w:t>немесе</w:t>
      </w:r>
      <w:r w:rsidRPr="00B92B42">
        <w:rPr>
          <w:rFonts w:ascii="Times New Roman" w:eastAsia="Times New Roman" w:hAnsi="Times New Roman" w:cs="Times New Roman"/>
          <w:color w:val="000000"/>
          <w:sz w:val="28"/>
          <w:szCs w:val="28"/>
          <w:lang w:eastAsia="ru-RU"/>
        </w:rPr>
        <w:t> параметр</w:t>
      </w:r>
      <w:r w:rsidRPr="00B92B42">
        <w:rPr>
          <w:rFonts w:ascii="Times New Roman" w:eastAsia="Times New Roman" w:hAnsi="Times New Roman" w:cs="Times New Roman"/>
          <w:color w:val="000000"/>
          <w:sz w:val="28"/>
          <w:szCs w:val="28"/>
          <w:lang w:val="kk-KZ" w:eastAsia="ru-RU"/>
        </w:rPr>
        <w:t>лерді</w:t>
      </w:r>
      <w:r w:rsidRPr="00B92B42">
        <w:rPr>
          <w:rFonts w:ascii="Times New Roman" w:eastAsia="Times New Roman" w:hAnsi="Times New Roman" w:cs="Times New Roman"/>
          <w:color w:val="000000"/>
          <w:sz w:val="28"/>
          <w:szCs w:val="28"/>
          <w:lang w:eastAsia="ru-RU"/>
        </w:rPr>
        <w:t> (ток, </w:t>
      </w:r>
      <w:r w:rsidRPr="00B92B42">
        <w:rPr>
          <w:rFonts w:ascii="Times New Roman" w:eastAsia="Times New Roman" w:hAnsi="Times New Roman" w:cs="Times New Roman"/>
          <w:color w:val="000000"/>
          <w:sz w:val="28"/>
          <w:szCs w:val="28"/>
          <w:lang w:val="kk-KZ" w:eastAsia="ru-RU"/>
        </w:rPr>
        <w:t>кернеу</w:t>
      </w:r>
      <w:r w:rsidRPr="00B92B42">
        <w:rPr>
          <w:rFonts w:ascii="Times New Roman" w:eastAsia="Times New Roman" w:hAnsi="Times New Roman" w:cs="Times New Roman"/>
          <w:color w:val="000000"/>
          <w:sz w:val="28"/>
          <w:szCs w:val="28"/>
          <w:lang w:eastAsia="ru-RU"/>
        </w:rPr>
        <w:t>, температура, </w:t>
      </w:r>
      <w:r w:rsidRPr="00B92B42">
        <w:rPr>
          <w:rFonts w:ascii="Times New Roman" w:eastAsia="Times New Roman" w:hAnsi="Times New Roman" w:cs="Times New Roman"/>
          <w:color w:val="000000"/>
          <w:sz w:val="28"/>
          <w:szCs w:val="28"/>
          <w:lang w:val="kk-KZ" w:eastAsia="ru-RU"/>
        </w:rPr>
        <w:t>қысым және</w:t>
      </w:r>
      <w:r w:rsidRPr="00B92B42">
        <w:rPr>
          <w:rFonts w:ascii="Times New Roman" w:eastAsia="Times New Roman" w:hAnsi="Times New Roman" w:cs="Times New Roman"/>
          <w:color w:val="000000"/>
          <w:sz w:val="28"/>
          <w:szCs w:val="28"/>
          <w:lang w:eastAsia="ru-RU"/>
        </w:rPr>
        <w:t> </w:t>
      </w:r>
      <w:proofErr w:type="gramStart"/>
      <w:r w:rsidRPr="00B92B42">
        <w:rPr>
          <w:rFonts w:ascii="Times New Roman" w:eastAsia="Times New Roman" w:hAnsi="Times New Roman" w:cs="Times New Roman"/>
          <w:color w:val="000000"/>
          <w:sz w:val="28"/>
          <w:szCs w:val="28"/>
          <w:lang w:eastAsia="ru-RU"/>
        </w:rPr>
        <w:t>т.</w:t>
      </w:r>
      <w:r w:rsidRPr="00B92B42">
        <w:rPr>
          <w:rFonts w:ascii="Times New Roman" w:eastAsia="Times New Roman" w:hAnsi="Times New Roman" w:cs="Times New Roman"/>
          <w:color w:val="000000"/>
          <w:sz w:val="28"/>
          <w:szCs w:val="28"/>
          <w:lang w:val="kk-KZ" w:eastAsia="ru-RU"/>
        </w:rPr>
        <w:t>б</w:t>
      </w:r>
      <w:proofErr w:type="gramEnd"/>
      <w:r w:rsidRPr="00B92B42">
        <w:rPr>
          <w:rFonts w:ascii="Times New Roman" w:eastAsia="Times New Roman" w:hAnsi="Times New Roman" w:cs="Times New Roman"/>
          <w:color w:val="000000"/>
          <w:sz w:val="28"/>
          <w:szCs w:val="28"/>
          <w:lang w:eastAsia="ru-RU"/>
        </w:rPr>
        <w:t>.);</w:t>
      </w:r>
    </w:p>
    <w:p w:rsidR="008C4656" w:rsidRPr="00B92B42" w:rsidRDefault="008C4656" w:rsidP="008C4656">
      <w:pPr>
        <w:spacing w:after="0" w:line="240" w:lineRule="auto"/>
        <w:ind w:firstLine="709"/>
        <w:jc w:val="both"/>
        <w:rPr>
          <w:rFonts w:ascii="Times New Roman" w:eastAsia="Times New Roman" w:hAnsi="Times New Roman" w:cs="Times New Roman"/>
          <w:color w:val="000000"/>
          <w:sz w:val="27"/>
          <w:szCs w:val="27"/>
          <w:lang w:eastAsia="ru-RU"/>
        </w:rPr>
      </w:pPr>
      <w:r w:rsidRPr="00B92B42">
        <w:rPr>
          <w:rFonts w:ascii="Times New Roman" w:eastAsia="Times New Roman" w:hAnsi="Times New Roman" w:cs="Times New Roman"/>
          <w:color w:val="000000"/>
          <w:sz w:val="28"/>
          <w:szCs w:val="28"/>
          <w:lang w:eastAsia="ru-RU"/>
        </w:rPr>
        <w:t>- </w:t>
      </w:r>
      <w:r w:rsidRPr="00B92B42">
        <w:rPr>
          <w:rFonts w:ascii="Times New Roman" w:eastAsia="Times New Roman" w:hAnsi="Times New Roman" w:cs="Times New Roman"/>
          <w:color w:val="000000"/>
          <w:sz w:val="28"/>
          <w:szCs w:val="28"/>
          <w:lang w:val="kk-KZ" w:eastAsia="ru-RU"/>
        </w:rPr>
        <w:t>құнын</w:t>
      </w:r>
      <w:r w:rsidRPr="00B92B42">
        <w:rPr>
          <w:rFonts w:ascii="Times New Roman" w:eastAsia="Times New Roman" w:hAnsi="Times New Roman" w:cs="Times New Roman"/>
          <w:color w:val="000000"/>
          <w:sz w:val="28"/>
          <w:szCs w:val="28"/>
          <w:lang w:eastAsia="ru-RU"/>
        </w:rPr>
        <w:t>;</w:t>
      </w:r>
    </w:p>
    <w:p w:rsidR="008C4656" w:rsidRPr="00B92B42" w:rsidRDefault="008C4656" w:rsidP="008C4656">
      <w:pPr>
        <w:spacing w:after="0" w:line="240" w:lineRule="auto"/>
        <w:ind w:firstLine="709"/>
        <w:jc w:val="both"/>
        <w:rPr>
          <w:rFonts w:ascii="Times New Roman" w:eastAsia="Times New Roman" w:hAnsi="Times New Roman" w:cs="Times New Roman"/>
          <w:color w:val="000000"/>
          <w:sz w:val="27"/>
          <w:szCs w:val="27"/>
          <w:lang w:eastAsia="ru-RU"/>
        </w:rPr>
      </w:pPr>
      <w:r w:rsidRPr="00B92B42">
        <w:rPr>
          <w:rFonts w:ascii="Times New Roman" w:eastAsia="Times New Roman" w:hAnsi="Times New Roman" w:cs="Times New Roman"/>
          <w:color w:val="000000"/>
          <w:sz w:val="28"/>
          <w:szCs w:val="28"/>
          <w:lang w:eastAsia="ru-RU"/>
        </w:rPr>
        <w:t>- </w:t>
      </w:r>
      <w:r w:rsidRPr="00B92B42">
        <w:rPr>
          <w:rFonts w:ascii="Times New Roman" w:eastAsia="Times New Roman" w:hAnsi="Times New Roman" w:cs="Times New Roman"/>
          <w:color w:val="000000"/>
          <w:sz w:val="28"/>
          <w:szCs w:val="28"/>
          <w:lang w:val="kk-KZ" w:eastAsia="ru-RU"/>
        </w:rPr>
        <w:t>сапасын</w:t>
      </w:r>
      <w:r w:rsidRPr="00B92B42">
        <w:rPr>
          <w:rFonts w:ascii="Times New Roman" w:eastAsia="Times New Roman" w:hAnsi="Times New Roman" w:cs="Times New Roman"/>
          <w:color w:val="000000"/>
          <w:sz w:val="28"/>
          <w:szCs w:val="28"/>
          <w:lang w:eastAsia="ru-RU"/>
        </w:rPr>
        <w:t>;</w:t>
      </w:r>
    </w:p>
    <w:p w:rsidR="008C4656" w:rsidRPr="00B92B42" w:rsidRDefault="008C4656" w:rsidP="008C4656">
      <w:pPr>
        <w:spacing w:after="0" w:line="240" w:lineRule="auto"/>
        <w:ind w:firstLine="709"/>
        <w:jc w:val="both"/>
        <w:rPr>
          <w:rFonts w:ascii="Times New Roman" w:eastAsia="Times New Roman" w:hAnsi="Times New Roman" w:cs="Times New Roman"/>
          <w:color w:val="000000"/>
          <w:sz w:val="27"/>
          <w:szCs w:val="27"/>
          <w:lang w:eastAsia="ru-RU"/>
        </w:rPr>
      </w:pPr>
      <w:r w:rsidRPr="00B92B42">
        <w:rPr>
          <w:rFonts w:ascii="Times New Roman" w:eastAsia="Times New Roman" w:hAnsi="Times New Roman" w:cs="Times New Roman"/>
          <w:color w:val="000000"/>
          <w:sz w:val="28"/>
          <w:szCs w:val="28"/>
          <w:lang w:eastAsia="ru-RU"/>
        </w:rPr>
        <w:t>- </w:t>
      </w:r>
      <w:r w:rsidRPr="00B92B42">
        <w:rPr>
          <w:rFonts w:ascii="Times New Roman" w:eastAsia="Times New Roman" w:hAnsi="Times New Roman" w:cs="Times New Roman"/>
          <w:color w:val="000000"/>
          <w:sz w:val="28"/>
          <w:szCs w:val="28"/>
          <w:lang w:val="kk-KZ" w:eastAsia="ru-RU"/>
        </w:rPr>
        <w:t>жабдықтау сенімділігін</w:t>
      </w:r>
      <w:r w:rsidRPr="00B92B42">
        <w:rPr>
          <w:rFonts w:ascii="Times New Roman" w:eastAsia="Times New Roman" w:hAnsi="Times New Roman" w:cs="Times New Roman"/>
          <w:color w:val="000000"/>
          <w:sz w:val="28"/>
          <w:szCs w:val="28"/>
          <w:lang w:eastAsia="ru-RU"/>
        </w:rPr>
        <w:t>;</w:t>
      </w:r>
    </w:p>
    <w:p w:rsidR="008C4656" w:rsidRPr="00B92B42" w:rsidRDefault="008C4656" w:rsidP="008C4656">
      <w:pPr>
        <w:spacing w:after="0" w:line="240" w:lineRule="auto"/>
        <w:ind w:firstLine="709"/>
        <w:jc w:val="both"/>
        <w:rPr>
          <w:rFonts w:ascii="Times New Roman" w:eastAsia="Times New Roman" w:hAnsi="Times New Roman" w:cs="Times New Roman"/>
          <w:color w:val="000000"/>
          <w:sz w:val="27"/>
          <w:szCs w:val="27"/>
          <w:lang w:eastAsia="ru-RU"/>
        </w:rPr>
      </w:pPr>
      <w:r w:rsidRPr="00B92B42">
        <w:rPr>
          <w:rFonts w:ascii="Times New Roman" w:eastAsia="Times New Roman" w:hAnsi="Times New Roman" w:cs="Times New Roman"/>
          <w:color w:val="000000"/>
          <w:sz w:val="28"/>
          <w:szCs w:val="28"/>
          <w:lang w:eastAsia="ru-RU"/>
        </w:rPr>
        <w:t>- </w:t>
      </w:r>
      <w:r w:rsidRPr="00B92B42">
        <w:rPr>
          <w:rFonts w:ascii="Times New Roman" w:eastAsia="Times New Roman" w:hAnsi="Times New Roman" w:cs="Times New Roman"/>
          <w:color w:val="000000"/>
          <w:sz w:val="28"/>
          <w:szCs w:val="28"/>
          <w:lang w:val="kk-KZ" w:eastAsia="ru-RU"/>
        </w:rPr>
        <w:t>тұтыну тәртіптерін есепке алады</w:t>
      </w:r>
      <w:r w:rsidRPr="00B92B42">
        <w:rPr>
          <w:rFonts w:ascii="Times New Roman" w:eastAsia="Times New Roman" w:hAnsi="Times New Roman" w:cs="Times New Roman"/>
          <w:color w:val="000000"/>
          <w:sz w:val="28"/>
          <w:szCs w:val="28"/>
          <w:lang w:eastAsia="ru-RU"/>
        </w:rPr>
        <w:t>.</w:t>
      </w:r>
    </w:p>
    <w:p w:rsidR="008C4656" w:rsidRPr="00B92B42" w:rsidRDefault="008C4656" w:rsidP="008C4656">
      <w:pPr>
        <w:spacing w:after="0" w:line="240" w:lineRule="auto"/>
        <w:ind w:firstLine="709"/>
        <w:jc w:val="both"/>
        <w:rPr>
          <w:rFonts w:ascii="Times New Roman" w:eastAsia="Times New Roman" w:hAnsi="Times New Roman" w:cs="Times New Roman"/>
          <w:color w:val="000000"/>
          <w:sz w:val="28"/>
          <w:szCs w:val="28"/>
          <w:lang w:val="kk-KZ" w:eastAsia="ru-RU"/>
        </w:rPr>
      </w:pPr>
      <w:r w:rsidRPr="00B92B42">
        <w:rPr>
          <w:rFonts w:ascii="Times New Roman" w:eastAsia="Times New Roman" w:hAnsi="Times New Roman" w:cs="Times New Roman"/>
          <w:color w:val="000000"/>
          <w:sz w:val="28"/>
          <w:szCs w:val="28"/>
          <w:lang w:val="kk-KZ" w:eastAsia="ru-RU"/>
        </w:rPr>
        <w:t>Энергия тасымалдаушының параметрлері тұтынушы жабдықтың сипаттамаларымен анықталады. Егер шын кәсіпорында айқын жоғарылатылған парамтерлі энергия тасымалдаушылар қолданылса, онда бұл пайдалану шығындарының және қосымша жабдыққа (кабель тарамының диаметрі, құбырлар үшін металлсыйымдылығының артуы және т.б.) кететін ақша шығындарының артуына әкеледі. Сондықтан энергия тасымалдаушыны, оның сапалы және сандық сипаттамаларының ақырғы таңдалуы техникалық-экономикалық есептемелер барысында бірнеше нұсқаларды салыстыру жолымен өткізіледі.</w:t>
      </w:r>
    </w:p>
    <w:p w:rsidR="008C4656" w:rsidRPr="00B92B42" w:rsidRDefault="008C4656" w:rsidP="008C4656">
      <w:pPr>
        <w:spacing w:after="0" w:line="240" w:lineRule="auto"/>
        <w:ind w:firstLine="709"/>
        <w:jc w:val="both"/>
        <w:rPr>
          <w:rFonts w:ascii="Times New Roman" w:eastAsia="Times New Roman" w:hAnsi="Times New Roman" w:cs="Times New Roman"/>
          <w:color w:val="000000"/>
          <w:sz w:val="27"/>
          <w:szCs w:val="27"/>
          <w:lang w:val="kk-KZ" w:eastAsia="ru-RU"/>
        </w:rPr>
      </w:pPr>
      <w:r w:rsidRPr="00B92B42">
        <w:rPr>
          <w:rFonts w:ascii="Times New Roman" w:eastAsia="Times New Roman" w:hAnsi="Times New Roman" w:cs="Times New Roman"/>
          <w:color w:val="000000"/>
          <w:sz w:val="28"/>
          <w:szCs w:val="28"/>
          <w:lang w:val="kk-KZ" w:eastAsia="ru-RU"/>
        </w:rPr>
        <w:t> </w:t>
      </w:r>
    </w:p>
    <w:p w:rsidR="00D51684" w:rsidRPr="008C4656" w:rsidRDefault="00D51684">
      <w:pPr>
        <w:rPr>
          <w:lang w:val="kk-KZ"/>
        </w:rPr>
      </w:pPr>
      <w:bookmarkStart w:id="12" w:name="_GoBack"/>
      <w:bookmarkEnd w:id="12"/>
    </w:p>
    <w:sectPr w:rsidR="00D51684" w:rsidRPr="008C4656">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10002FF" w:usb1="4000ACFF" w:usb2="00000009" w:usb3="00000000" w:csb0="0000019F" w:csb1="00000000"/>
  </w:font>
  <w:font w:name="Times New Roman">
    <w:panose1 w:val="02020603050405020304"/>
    <w:charset w:val="CC"/>
    <w:family w:val="roman"/>
    <w:pitch w:val="variable"/>
    <w:sig w:usb0="E0002AFF" w:usb1="C0007841" w:usb2="00000009" w:usb3="00000000" w:csb0="000001FF" w:csb1="00000000"/>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566C7"/>
    <w:rsid w:val="004D6066"/>
    <w:rsid w:val="00745D32"/>
    <w:rsid w:val="008C4656"/>
    <w:rsid w:val="009566C7"/>
    <w:rsid w:val="00D51684"/>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8C4656"/>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8C4656"/>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3</Pages>
  <Words>718</Words>
  <Characters>4094</Characters>
  <Application>Microsoft Office Word</Application>
  <DocSecurity>0</DocSecurity>
  <Lines>34</Lines>
  <Paragraphs>9</Paragraphs>
  <ScaleCrop>false</ScaleCrop>
  <Company/>
  <LinksUpToDate>false</LinksUpToDate>
  <CharactersWithSpaces>4803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Гульнур Дуйсембаева</dc:creator>
  <cp:keywords/>
  <dc:description/>
  <cp:lastModifiedBy>Гульнур Дуйсембаева</cp:lastModifiedBy>
  <cp:revision>2</cp:revision>
  <dcterms:created xsi:type="dcterms:W3CDTF">2020-03-14T06:15:00Z</dcterms:created>
  <dcterms:modified xsi:type="dcterms:W3CDTF">2020-03-14T06:15:00Z</dcterms:modified>
</cp:coreProperties>
</file>